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19A" w:rsidRPr="00130FEC" w:rsidRDefault="0026419A" w:rsidP="00EA1039">
      <w:pPr>
        <w:jc w:val="both"/>
        <w:rPr>
          <w:rFonts w:ascii="Calibri" w:hAnsi="Calibri" w:cs="Calibri"/>
          <w:b/>
          <w:sz w:val="32"/>
          <w:szCs w:val="32"/>
        </w:rPr>
      </w:pPr>
      <w:r w:rsidRPr="00130FEC">
        <w:rPr>
          <w:rFonts w:ascii="Calibri" w:hAnsi="Calibri" w:cs="Calibri"/>
          <w:b/>
          <w:sz w:val="32"/>
          <w:szCs w:val="32"/>
        </w:rPr>
        <w:t xml:space="preserve">Overview for Trainees </w:t>
      </w:r>
    </w:p>
    <w:p w:rsidR="0026419A" w:rsidRPr="00130FEC" w:rsidRDefault="0026419A" w:rsidP="00EA1039">
      <w:pPr>
        <w:jc w:val="both"/>
        <w:rPr>
          <w:rFonts w:ascii="Calibri" w:hAnsi="Calibri" w:cs="Calibri"/>
          <w:b/>
          <w:sz w:val="22"/>
          <w:szCs w:val="22"/>
        </w:rPr>
      </w:pPr>
    </w:p>
    <w:p w:rsidR="0026419A" w:rsidRPr="00130FEC" w:rsidRDefault="0026419A" w:rsidP="00EA1039">
      <w:pPr>
        <w:pStyle w:val="ColorfulList-Accent11"/>
        <w:numPr>
          <w:ilvl w:val="0"/>
          <w:numId w:val="2"/>
        </w:numPr>
        <w:jc w:val="both"/>
        <w:rPr>
          <w:rFonts w:ascii="Calibri" w:hAnsi="Calibri" w:cs="Calibri"/>
          <w:b/>
        </w:rPr>
      </w:pPr>
      <w:r w:rsidRPr="00130FEC">
        <w:rPr>
          <w:rFonts w:ascii="Calibri" w:hAnsi="Calibri" w:cs="Calibri"/>
          <w:b/>
        </w:rPr>
        <w:t xml:space="preserve">Completion of psychodynamic psychotherapy case </w:t>
      </w:r>
    </w:p>
    <w:p w:rsidR="0026419A" w:rsidRPr="00130FEC" w:rsidRDefault="0026419A" w:rsidP="00EA1039">
      <w:pPr>
        <w:jc w:val="both"/>
        <w:rPr>
          <w:rFonts w:ascii="Calibri" w:hAnsi="Calibri" w:cs="Calibri"/>
          <w:sz w:val="22"/>
          <w:szCs w:val="22"/>
        </w:rPr>
      </w:pPr>
      <w:r w:rsidRPr="00130FEC">
        <w:rPr>
          <w:rFonts w:ascii="Calibri" w:hAnsi="Calibri" w:cs="Calibri"/>
          <w:sz w:val="22"/>
          <w:szCs w:val="22"/>
        </w:rPr>
        <w:t>Trainees must treat a person under supervision with an accredited psychotherapy supervisor, using therapy informed by psychodynamic principles for at least 40 sessions (each session lasting approximately 1 hour). The psychotherapy should consist of regular sessions scheduled at least weekly, although twice</w:t>
      </w:r>
      <w:r w:rsidR="00EA1039" w:rsidRPr="00130FEC">
        <w:rPr>
          <w:rFonts w:ascii="Calibri" w:hAnsi="Calibri" w:cs="Calibri"/>
          <w:sz w:val="22"/>
          <w:szCs w:val="22"/>
        </w:rPr>
        <w:t>-</w:t>
      </w:r>
      <w:r w:rsidRPr="00130FEC">
        <w:rPr>
          <w:rFonts w:ascii="Calibri" w:hAnsi="Calibri" w:cs="Calibri"/>
          <w:sz w:val="22"/>
          <w:szCs w:val="22"/>
        </w:rPr>
        <w:t>weekly sessions are also possible. For most trainees</w:t>
      </w:r>
      <w:r w:rsidR="000E35A0" w:rsidRPr="00130FEC">
        <w:rPr>
          <w:rFonts w:ascii="Calibri" w:hAnsi="Calibri" w:cs="Calibri"/>
          <w:sz w:val="22"/>
          <w:szCs w:val="22"/>
        </w:rPr>
        <w:t>,</w:t>
      </w:r>
      <w:r w:rsidRPr="00130FEC">
        <w:rPr>
          <w:rFonts w:ascii="Calibri" w:hAnsi="Calibri" w:cs="Calibri"/>
          <w:sz w:val="22"/>
          <w:szCs w:val="22"/>
        </w:rPr>
        <w:t xml:space="preserve"> treatment extends for at least a year and while 40 sessions is a minimum</w:t>
      </w:r>
      <w:r w:rsidR="00E73097" w:rsidRPr="00130FEC">
        <w:rPr>
          <w:rFonts w:ascii="Calibri" w:hAnsi="Calibri" w:cs="Calibri"/>
          <w:sz w:val="22"/>
          <w:szCs w:val="22"/>
        </w:rPr>
        <w:t>,</w:t>
      </w:r>
      <w:r w:rsidRPr="00130FEC">
        <w:rPr>
          <w:rFonts w:ascii="Calibri" w:hAnsi="Calibri" w:cs="Calibri"/>
          <w:sz w:val="22"/>
          <w:szCs w:val="22"/>
        </w:rPr>
        <w:t xml:space="preserve"> therapy often exceeds 40 sessions. </w:t>
      </w:r>
    </w:p>
    <w:p w:rsidR="00EA1039" w:rsidRPr="00130FEC" w:rsidRDefault="00EA1039" w:rsidP="00EA1039">
      <w:pPr>
        <w:jc w:val="both"/>
        <w:rPr>
          <w:rFonts w:ascii="Calibri" w:hAnsi="Calibri" w:cs="Calibri"/>
          <w:sz w:val="22"/>
          <w:szCs w:val="22"/>
        </w:rPr>
      </w:pPr>
    </w:p>
    <w:p w:rsidR="0026419A" w:rsidRPr="00130FEC" w:rsidRDefault="0026419A" w:rsidP="00EA1039">
      <w:pPr>
        <w:jc w:val="both"/>
        <w:rPr>
          <w:rFonts w:ascii="Calibri" w:hAnsi="Calibri" w:cs="Calibri"/>
          <w:sz w:val="22"/>
          <w:szCs w:val="22"/>
        </w:rPr>
      </w:pPr>
      <w:r w:rsidRPr="00130FEC">
        <w:rPr>
          <w:rFonts w:ascii="Calibri" w:hAnsi="Calibri" w:cs="Calibri"/>
          <w:sz w:val="22"/>
          <w:szCs w:val="22"/>
        </w:rPr>
        <w:t xml:space="preserve">The trainee must be the sole therapist/practitioner of psychological intervention for the case. Trainees must participate in formative case based discussions with their supervisor during the therapy process. </w:t>
      </w:r>
    </w:p>
    <w:p w:rsidR="00940C6E" w:rsidRPr="00130FEC" w:rsidRDefault="00940C6E" w:rsidP="00EA1039">
      <w:pPr>
        <w:jc w:val="both"/>
        <w:rPr>
          <w:rFonts w:ascii="Calibri" w:hAnsi="Calibri" w:cs="Calibri"/>
          <w:sz w:val="22"/>
          <w:szCs w:val="22"/>
        </w:rPr>
      </w:pPr>
    </w:p>
    <w:p w:rsidR="00DA0B3A" w:rsidRPr="00130FEC" w:rsidRDefault="00DA0B3A" w:rsidP="00EA1039">
      <w:pPr>
        <w:jc w:val="both"/>
        <w:rPr>
          <w:rFonts w:ascii="Calibri" w:hAnsi="Calibri" w:cs="Calibri"/>
          <w:sz w:val="22"/>
          <w:szCs w:val="22"/>
        </w:rPr>
      </w:pPr>
    </w:p>
    <w:p w:rsidR="00492903" w:rsidRPr="00130FEC" w:rsidRDefault="00EA1039" w:rsidP="00EA1039">
      <w:pPr>
        <w:pStyle w:val="ColorfulList-Accent11"/>
        <w:numPr>
          <w:ilvl w:val="0"/>
          <w:numId w:val="3"/>
        </w:numPr>
        <w:jc w:val="both"/>
        <w:rPr>
          <w:rFonts w:ascii="Calibri" w:hAnsi="Calibri" w:cs="Calibri"/>
          <w:b/>
        </w:rPr>
      </w:pPr>
      <w:r w:rsidRPr="00130FEC">
        <w:rPr>
          <w:rFonts w:ascii="Calibri" w:hAnsi="Calibri" w:cs="Calibri"/>
          <w:b/>
        </w:rPr>
        <w:tab/>
      </w:r>
      <w:r w:rsidR="00E9273F" w:rsidRPr="00130FEC">
        <w:rPr>
          <w:rFonts w:ascii="Calibri" w:hAnsi="Calibri" w:cs="Calibri"/>
          <w:b/>
        </w:rPr>
        <w:t xml:space="preserve">UCNI </w:t>
      </w:r>
      <w:r w:rsidR="00E73097" w:rsidRPr="00130FEC">
        <w:rPr>
          <w:rFonts w:ascii="Calibri" w:hAnsi="Calibri" w:cs="Calibri"/>
          <w:b/>
        </w:rPr>
        <w:t>Pre-requisites</w:t>
      </w:r>
    </w:p>
    <w:p w:rsidR="00E73097" w:rsidRPr="00130FEC" w:rsidRDefault="00492903" w:rsidP="00EA1039">
      <w:pPr>
        <w:ind w:left="720" w:hanging="720"/>
        <w:jc w:val="both"/>
        <w:rPr>
          <w:rFonts w:ascii="Calibri" w:hAnsi="Calibri" w:cs="Calibri"/>
          <w:sz w:val="22"/>
          <w:szCs w:val="22"/>
        </w:rPr>
      </w:pPr>
      <w:r w:rsidRPr="00130FEC">
        <w:rPr>
          <w:rFonts w:ascii="Calibri" w:hAnsi="Calibri" w:cs="Calibri"/>
          <w:sz w:val="22"/>
          <w:szCs w:val="22"/>
        </w:rPr>
        <w:t>2.1</w:t>
      </w:r>
      <w:r w:rsidR="00EA1039" w:rsidRPr="00130FEC">
        <w:rPr>
          <w:rFonts w:ascii="Calibri" w:hAnsi="Calibri" w:cs="Calibri"/>
          <w:sz w:val="22"/>
          <w:szCs w:val="22"/>
        </w:rPr>
        <w:tab/>
      </w:r>
      <w:r w:rsidR="00E73097" w:rsidRPr="00130FEC">
        <w:rPr>
          <w:rFonts w:ascii="Calibri" w:hAnsi="Calibri" w:cs="Calibri"/>
          <w:sz w:val="22"/>
          <w:szCs w:val="22"/>
        </w:rPr>
        <w:t xml:space="preserve">It is a UCNI requirement that trainees do not commence their psychodynamic </w:t>
      </w:r>
      <w:r w:rsidRPr="00130FEC">
        <w:rPr>
          <w:rFonts w:ascii="Calibri" w:hAnsi="Calibri" w:cs="Calibri"/>
          <w:sz w:val="22"/>
          <w:szCs w:val="22"/>
        </w:rPr>
        <w:t>psychotherapy case until after Stage 1 training has been completed.</w:t>
      </w:r>
      <w:r w:rsidR="00CB6512" w:rsidRPr="00130FEC">
        <w:rPr>
          <w:rFonts w:ascii="Calibri" w:hAnsi="Calibri" w:cs="Calibri"/>
          <w:sz w:val="22"/>
          <w:szCs w:val="22"/>
        </w:rPr>
        <w:t xml:space="preserve">  </w:t>
      </w:r>
    </w:p>
    <w:p w:rsidR="00492903" w:rsidRPr="00130FEC" w:rsidRDefault="00492903" w:rsidP="00EA1039">
      <w:pPr>
        <w:jc w:val="both"/>
        <w:rPr>
          <w:rFonts w:ascii="Calibri" w:hAnsi="Calibri" w:cs="Calibri"/>
          <w:sz w:val="22"/>
          <w:szCs w:val="22"/>
        </w:rPr>
      </w:pPr>
    </w:p>
    <w:p w:rsidR="00492903" w:rsidRPr="00130FEC" w:rsidRDefault="00492903" w:rsidP="00EA1039">
      <w:pPr>
        <w:ind w:left="720" w:hanging="720"/>
        <w:jc w:val="both"/>
        <w:rPr>
          <w:rFonts w:ascii="Calibri" w:hAnsi="Calibri" w:cs="Calibri"/>
          <w:sz w:val="22"/>
          <w:szCs w:val="22"/>
        </w:rPr>
      </w:pPr>
      <w:r w:rsidRPr="00130FEC">
        <w:rPr>
          <w:rFonts w:ascii="Calibri" w:hAnsi="Calibri" w:cs="Calibri"/>
          <w:sz w:val="22"/>
          <w:szCs w:val="22"/>
        </w:rPr>
        <w:t xml:space="preserve">2.2 </w:t>
      </w:r>
      <w:r w:rsidR="00EA1039" w:rsidRPr="00130FEC">
        <w:rPr>
          <w:rFonts w:ascii="Calibri" w:hAnsi="Calibri" w:cs="Calibri"/>
          <w:sz w:val="22"/>
          <w:szCs w:val="22"/>
        </w:rPr>
        <w:tab/>
      </w:r>
      <w:r w:rsidRPr="00130FEC">
        <w:rPr>
          <w:rFonts w:ascii="Calibri" w:hAnsi="Calibri" w:cs="Calibri"/>
          <w:sz w:val="22"/>
          <w:szCs w:val="22"/>
        </w:rPr>
        <w:t>Additionally, trainees must have completed the Therapeutic Alliance EPA</w:t>
      </w:r>
      <w:r w:rsidR="00E9273F" w:rsidRPr="00130FEC">
        <w:rPr>
          <w:rFonts w:ascii="Calibri" w:hAnsi="Calibri" w:cs="Calibri"/>
          <w:sz w:val="22"/>
          <w:szCs w:val="22"/>
        </w:rPr>
        <w:t xml:space="preserve"> (</w:t>
      </w:r>
      <w:r w:rsidR="00E9273F" w:rsidRPr="00130FEC">
        <w:rPr>
          <w:rFonts w:ascii="Calibri" w:hAnsi="Calibri" w:cs="Calibri"/>
          <w:i/>
          <w:sz w:val="22"/>
          <w:szCs w:val="22"/>
        </w:rPr>
        <w:t>Psychodynamically informed patient encounters and managing the therapeutic alliance</w:t>
      </w:r>
      <w:r w:rsidR="00E9273F" w:rsidRPr="00130FEC">
        <w:rPr>
          <w:rFonts w:ascii="Calibri" w:hAnsi="Calibri" w:cs="Calibri"/>
          <w:sz w:val="22"/>
          <w:szCs w:val="22"/>
        </w:rPr>
        <w:t xml:space="preserve"> ST2-PSY-EPA2) prior to commencing therapy.  A teaching course with video feedback sessions runs in the Stage 2 Formal Education Course to support you achieving this EPA.</w:t>
      </w:r>
    </w:p>
    <w:p w:rsidR="00E9273F" w:rsidRPr="00130FEC" w:rsidRDefault="00E9273F" w:rsidP="00EA1039">
      <w:pPr>
        <w:jc w:val="both"/>
        <w:rPr>
          <w:rFonts w:ascii="Calibri" w:hAnsi="Calibri" w:cs="Calibri"/>
          <w:sz w:val="22"/>
          <w:szCs w:val="22"/>
        </w:rPr>
      </w:pPr>
    </w:p>
    <w:p w:rsidR="00E9273F" w:rsidRPr="00130FEC" w:rsidRDefault="00E9273F" w:rsidP="00EA1039">
      <w:pPr>
        <w:ind w:left="720" w:hanging="720"/>
        <w:jc w:val="both"/>
        <w:rPr>
          <w:rFonts w:ascii="Calibri" w:hAnsi="Calibri" w:cs="Calibri"/>
          <w:sz w:val="22"/>
          <w:szCs w:val="22"/>
        </w:rPr>
      </w:pPr>
      <w:r w:rsidRPr="00130FEC">
        <w:rPr>
          <w:rFonts w:ascii="Calibri" w:hAnsi="Calibri" w:cs="Calibri"/>
          <w:sz w:val="22"/>
          <w:szCs w:val="22"/>
        </w:rPr>
        <w:t xml:space="preserve">2.3 </w:t>
      </w:r>
      <w:r w:rsidR="00EA1039" w:rsidRPr="00130FEC">
        <w:rPr>
          <w:rFonts w:ascii="Calibri" w:hAnsi="Calibri" w:cs="Calibri"/>
          <w:sz w:val="22"/>
          <w:szCs w:val="22"/>
        </w:rPr>
        <w:tab/>
      </w:r>
      <w:r w:rsidRPr="00130FEC">
        <w:rPr>
          <w:rFonts w:ascii="Calibri" w:hAnsi="Calibri" w:cs="Calibri"/>
          <w:sz w:val="22"/>
          <w:szCs w:val="22"/>
        </w:rPr>
        <w:t xml:space="preserve">These pre-requisites have been put in place in order to ensure that trainees are </w:t>
      </w:r>
      <w:r w:rsidR="0047163C" w:rsidRPr="00130FEC">
        <w:rPr>
          <w:rFonts w:ascii="Calibri" w:hAnsi="Calibri" w:cs="Calibri"/>
          <w:sz w:val="22"/>
          <w:szCs w:val="22"/>
        </w:rPr>
        <w:t>well</w:t>
      </w:r>
      <w:r w:rsidRPr="00130FEC">
        <w:rPr>
          <w:rFonts w:ascii="Calibri" w:hAnsi="Calibri" w:cs="Calibri"/>
          <w:sz w:val="22"/>
          <w:szCs w:val="22"/>
        </w:rPr>
        <w:t xml:space="preserve"> prepared for the psychodynamic psychotherapy case.  Experience with a variety of different patient interactions, and the receiving of feedback on your observed patient interactions</w:t>
      </w:r>
      <w:r w:rsidR="004F56F7" w:rsidRPr="00130FEC">
        <w:rPr>
          <w:rFonts w:ascii="Calibri" w:hAnsi="Calibri" w:cs="Calibri"/>
          <w:sz w:val="22"/>
          <w:szCs w:val="22"/>
        </w:rPr>
        <w:t xml:space="preserve"> with respect to the therapeutic alliance,</w:t>
      </w:r>
      <w:r w:rsidRPr="00130FEC">
        <w:rPr>
          <w:rFonts w:ascii="Calibri" w:hAnsi="Calibri" w:cs="Calibri"/>
          <w:sz w:val="22"/>
          <w:szCs w:val="22"/>
        </w:rPr>
        <w:t xml:space="preserve"> are invaluable building blocks to delivering effective therapy.</w:t>
      </w:r>
    </w:p>
    <w:p w:rsidR="00DA0AAC" w:rsidRPr="00130FEC" w:rsidRDefault="00DA0AAC" w:rsidP="00EA1039">
      <w:pPr>
        <w:jc w:val="both"/>
        <w:rPr>
          <w:rFonts w:ascii="Calibri" w:hAnsi="Calibri" w:cs="Calibri"/>
          <w:sz w:val="22"/>
          <w:szCs w:val="22"/>
        </w:rPr>
      </w:pPr>
    </w:p>
    <w:p w:rsidR="00DA0AAC" w:rsidRPr="00130FEC" w:rsidRDefault="00DA0AAC" w:rsidP="00EA1039">
      <w:pPr>
        <w:ind w:left="720" w:hanging="720"/>
        <w:jc w:val="both"/>
        <w:rPr>
          <w:rFonts w:ascii="Calibri" w:hAnsi="Calibri" w:cs="Calibri"/>
          <w:sz w:val="22"/>
          <w:szCs w:val="22"/>
        </w:rPr>
      </w:pPr>
      <w:r w:rsidRPr="00130FEC">
        <w:rPr>
          <w:rFonts w:ascii="Calibri" w:hAnsi="Calibri" w:cs="Calibri"/>
          <w:sz w:val="22"/>
          <w:szCs w:val="22"/>
        </w:rPr>
        <w:t xml:space="preserve">2.4 </w:t>
      </w:r>
      <w:r w:rsidR="00EA1039" w:rsidRPr="00130FEC">
        <w:rPr>
          <w:rFonts w:ascii="Calibri" w:hAnsi="Calibri" w:cs="Calibri"/>
          <w:sz w:val="22"/>
          <w:szCs w:val="22"/>
        </w:rPr>
        <w:tab/>
      </w:r>
      <w:r w:rsidRPr="00130FEC">
        <w:rPr>
          <w:rFonts w:ascii="Calibri" w:hAnsi="Calibri" w:cs="Calibri"/>
          <w:sz w:val="22"/>
          <w:szCs w:val="22"/>
        </w:rPr>
        <w:t xml:space="preserve">Additionally, these pre-requisites in combination with the supervision processes outlined below help to </w:t>
      </w:r>
      <w:r w:rsidR="00BB433E" w:rsidRPr="00130FEC">
        <w:rPr>
          <w:rFonts w:ascii="Calibri" w:hAnsi="Calibri" w:cs="Calibri"/>
          <w:sz w:val="22"/>
          <w:szCs w:val="22"/>
        </w:rPr>
        <w:t>maintain</w:t>
      </w:r>
      <w:r w:rsidRPr="00130FEC">
        <w:rPr>
          <w:rFonts w:ascii="Calibri" w:hAnsi="Calibri" w:cs="Calibri"/>
          <w:sz w:val="22"/>
          <w:szCs w:val="22"/>
        </w:rPr>
        <w:t xml:space="preserve"> a level of quality control over the therapy delivered</w:t>
      </w:r>
      <w:r w:rsidR="00BB433E" w:rsidRPr="00130FEC">
        <w:rPr>
          <w:rFonts w:ascii="Calibri" w:hAnsi="Calibri" w:cs="Calibri"/>
          <w:sz w:val="22"/>
          <w:szCs w:val="22"/>
        </w:rPr>
        <w:t>, and ensure that appropriate levels of competency have been demonstrated by the trainee</w:t>
      </w:r>
      <w:r w:rsidRPr="00130FEC">
        <w:rPr>
          <w:rFonts w:ascii="Calibri" w:hAnsi="Calibri" w:cs="Calibri"/>
          <w:sz w:val="22"/>
          <w:szCs w:val="22"/>
        </w:rPr>
        <w:t>.  This respects the patients’ rights to an appropriate standard of care (Right 4 of the Code of Health and Disability Services Consumers' Rights)</w:t>
      </w:r>
      <w:r w:rsidR="00BB433E" w:rsidRPr="00130FEC">
        <w:rPr>
          <w:rFonts w:ascii="Calibri" w:hAnsi="Calibri" w:cs="Calibri"/>
          <w:sz w:val="22"/>
          <w:szCs w:val="22"/>
        </w:rPr>
        <w:t>.</w:t>
      </w:r>
    </w:p>
    <w:p w:rsidR="00E9273F" w:rsidRPr="00130FEC" w:rsidRDefault="00E9273F" w:rsidP="00EA1039">
      <w:pPr>
        <w:jc w:val="both"/>
        <w:rPr>
          <w:rFonts w:ascii="Calibri" w:hAnsi="Calibri" w:cs="Calibri"/>
          <w:sz w:val="22"/>
          <w:szCs w:val="22"/>
        </w:rPr>
      </w:pPr>
    </w:p>
    <w:p w:rsidR="00E73097" w:rsidRPr="00130FEC" w:rsidRDefault="00DA0AAC" w:rsidP="00EA1039">
      <w:pPr>
        <w:ind w:left="720" w:hanging="720"/>
        <w:jc w:val="both"/>
        <w:rPr>
          <w:rFonts w:ascii="Calibri" w:hAnsi="Calibri" w:cs="Calibri"/>
          <w:b/>
          <w:sz w:val="22"/>
          <w:szCs w:val="22"/>
        </w:rPr>
      </w:pPr>
      <w:r w:rsidRPr="00130FEC">
        <w:rPr>
          <w:rFonts w:ascii="Calibri" w:hAnsi="Calibri" w:cs="Calibri"/>
          <w:sz w:val="22"/>
          <w:szCs w:val="22"/>
        </w:rPr>
        <w:t>2.5</w:t>
      </w:r>
      <w:r w:rsidR="00E9273F" w:rsidRPr="00130FEC">
        <w:rPr>
          <w:rFonts w:ascii="Calibri" w:hAnsi="Calibri" w:cs="Calibri"/>
          <w:sz w:val="22"/>
          <w:szCs w:val="22"/>
        </w:rPr>
        <w:t xml:space="preserve"> </w:t>
      </w:r>
      <w:r w:rsidR="00EA1039" w:rsidRPr="00130FEC">
        <w:rPr>
          <w:rFonts w:ascii="Calibri" w:hAnsi="Calibri" w:cs="Calibri"/>
          <w:sz w:val="22"/>
          <w:szCs w:val="22"/>
        </w:rPr>
        <w:tab/>
      </w:r>
      <w:r w:rsidR="00E9273F" w:rsidRPr="00130FEC">
        <w:rPr>
          <w:rFonts w:ascii="Calibri" w:hAnsi="Calibri" w:cs="Calibri"/>
          <w:sz w:val="22"/>
          <w:szCs w:val="22"/>
        </w:rPr>
        <w:t xml:space="preserve">Exemptions to these pre-requisites may be considered </w:t>
      </w:r>
      <w:r w:rsidR="00BB433E" w:rsidRPr="00130FEC">
        <w:rPr>
          <w:rFonts w:ascii="Calibri" w:hAnsi="Calibri" w:cs="Calibri"/>
          <w:sz w:val="22"/>
          <w:szCs w:val="22"/>
        </w:rPr>
        <w:t xml:space="preserve">on a case by case basis and can be discussed with your local psychotherapy co-ordinator and/or the Director of Training.  Such considerations would include any prior experience in psychiatry and/or </w:t>
      </w:r>
      <w:r w:rsidR="00E9273F" w:rsidRPr="00130FEC">
        <w:rPr>
          <w:rFonts w:ascii="Calibri" w:hAnsi="Calibri" w:cs="Calibri"/>
          <w:sz w:val="22"/>
          <w:szCs w:val="22"/>
        </w:rPr>
        <w:t>psychotherapy</w:t>
      </w:r>
      <w:r w:rsidR="00BB433E" w:rsidRPr="00130FEC">
        <w:rPr>
          <w:rFonts w:ascii="Calibri" w:hAnsi="Calibri" w:cs="Calibri"/>
          <w:sz w:val="22"/>
          <w:szCs w:val="22"/>
        </w:rPr>
        <w:t xml:space="preserve">; the current demands of your rotation (if in Stage 1); the completion of alternate psychotherapy EPAs (e.g. </w:t>
      </w:r>
      <w:r w:rsidR="00BB433E" w:rsidRPr="00130FEC">
        <w:rPr>
          <w:rFonts w:ascii="Calibri" w:hAnsi="Calibri" w:cs="Calibri"/>
          <w:i/>
          <w:sz w:val="22"/>
          <w:szCs w:val="22"/>
        </w:rPr>
        <w:t>Supportive psychotherapy</w:t>
      </w:r>
      <w:r w:rsidR="00BB433E" w:rsidRPr="00130FEC">
        <w:rPr>
          <w:rFonts w:ascii="Calibri" w:hAnsi="Calibri" w:cs="Calibri"/>
          <w:sz w:val="22"/>
          <w:szCs w:val="22"/>
        </w:rPr>
        <w:t xml:space="preserve"> ST2-PSY-EPA3 or </w:t>
      </w:r>
      <w:r w:rsidR="00BB433E" w:rsidRPr="00130FEC">
        <w:rPr>
          <w:rFonts w:ascii="Calibri" w:hAnsi="Calibri" w:cs="Calibri"/>
          <w:i/>
          <w:sz w:val="22"/>
          <w:szCs w:val="22"/>
        </w:rPr>
        <w:t xml:space="preserve">Cognitive–behavioural therapy (CBT) for management of anxiety </w:t>
      </w:r>
      <w:r w:rsidR="00BB433E" w:rsidRPr="00130FEC">
        <w:rPr>
          <w:rFonts w:ascii="Calibri" w:hAnsi="Calibri" w:cs="Calibri"/>
          <w:sz w:val="22"/>
          <w:szCs w:val="22"/>
        </w:rPr>
        <w:t>ST2-PSY-EPA4), or any other relevant experience or considerations</w:t>
      </w:r>
      <w:r w:rsidR="00E9273F" w:rsidRPr="00130FEC">
        <w:rPr>
          <w:rFonts w:ascii="Calibri" w:hAnsi="Calibri" w:cs="Calibri"/>
          <w:i/>
          <w:sz w:val="22"/>
          <w:szCs w:val="22"/>
        </w:rPr>
        <w:t>.</w:t>
      </w:r>
      <w:r w:rsidR="00492903" w:rsidRPr="00130FEC">
        <w:rPr>
          <w:rFonts w:ascii="Calibri" w:hAnsi="Calibri" w:cs="Calibri"/>
          <w:b/>
          <w:sz w:val="22"/>
          <w:szCs w:val="22"/>
        </w:rPr>
        <w:tab/>
      </w:r>
    </w:p>
    <w:p w:rsidR="00DA0B3A" w:rsidRPr="00130FEC" w:rsidRDefault="00DA0B3A" w:rsidP="00DA0B3A">
      <w:pPr>
        <w:pStyle w:val="ColorfulList-Accent11"/>
        <w:tabs>
          <w:tab w:val="left" w:pos="2385"/>
        </w:tabs>
        <w:ind w:left="0"/>
        <w:jc w:val="both"/>
        <w:rPr>
          <w:rFonts w:ascii="Calibri" w:hAnsi="Calibri" w:cs="Calibri"/>
          <w:b/>
        </w:rPr>
      </w:pPr>
    </w:p>
    <w:p w:rsidR="0026419A" w:rsidRPr="00130FEC" w:rsidRDefault="00EA1039" w:rsidP="00EA1039">
      <w:pPr>
        <w:pStyle w:val="ColorfulList-Accent11"/>
        <w:numPr>
          <w:ilvl w:val="0"/>
          <w:numId w:val="3"/>
        </w:numPr>
        <w:jc w:val="both"/>
        <w:rPr>
          <w:rFonts w:ascii="Calibri" w:hAnsi="Calibri" w:cs="Calibri"/>
          <w:b/>
        </w:rPr>
      </w:pPr>
      <w:r w:rsidRPr="00130FEC">
        <w:rPr>
          <w:rFonts w:ascii="Calibri" w:hAnsi="Calibri" w:cs="Calibri"/>
          <w:b/>
        </w:rPr>
        <w:tab/>
      </w:r>
      <w:r w:rsidR="0026419A" w:rsidRPr="00130FEC">
        <w:rPr>
          <w:rFonts w:ascii="Calibri" w:hAnsi="Calibri" w:cs="Calibri"/>
          <w:b/>
        </w:rPr>
        <w:t xml:space="preserve">Requirements </w:t>
      </w:r>
    </w:p>
    <w:p w:rsidR="0026419A" w:rsidRPr="00130FEC" w:rsidRDefault="004F56F7" w:rsidP="00EA1039">
      <w:pPr>
        <w:ind w:left="720" w:hanging="720"/>
        <w:jc w:val="both"/>
        <w:rPr>
          <w:rFonts w:ascii="Calibri" w:hAnsi="Calibri" w:cs="Calibr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.1 </w:t>
      </w:r>
      <w:r w:rsidR="00EA1039" w:rsidRPr="00130FEC">
        <w:rPr>
          <w:rFonts w:ascii="Calibri" w:hAnsi="Calibri" w:cs="Calibri"/>
          <w:sz w:val="22"/>
          <w:szCs w:val="22"/>
        </w:rPr>
        <w:tab/>
      </w:r>
      <w:r w:rsidR="0026419A" w:rsidRPr="00130FEC">
        <w:rPr>
          <w:rFonts w:ascii="Calibri" w:hAnsi="Calibri" w:cs="Calibri"/>
          <w:sz w:val="22"/>
          <w:szCs w:val="22"/>
        </w:rPr>
        <w:t xml:space="preserve">Detailed responsibilities of both supervisors and trainees are outlined in the UCNI Psychotherapy Supervision Contract, which should be read through and signed by both trainee and supervisor at the outset. </w:t>
      </w:r>
      <w:r w:rsidR="00DA0B3A" w:rsidRPr="00130FEC">
        <w:rPr>
          <w:rFonts w:ascii="Calibri" w:hAnsi="Calibri" w:cs="Calibri"/>
          <w:sz w:val="22"/>
          <w:szCs w:val="22"/>
        </w:rPr>
        <w:t>(</w:t>
      </w:r>
      <w:r w:rsidR="0026419A" w:rsidRPr="00130FEC">
        <w:rPr>
          <w:rFonts w:ascii="Calibri" w:hAnsi="Calibri" w:cs="Calibri"/>
          <w:i/>
          <w:sz w:val="22"/>
          <w:szCs w:val="22"/>
        </w:rPr>
        <w:t>See</w:t>
      </w:r>
      <w:r w:rsidR="0026419A" w:rsidRPr="00130FEC">
        <w:rPr>
          <w:rFonts w:ascii="Calibri" w:hAnsi="Calibri" w:cs="Calibri"/>
          <w:sz w:val="22"/>
          <w:szCs w:val="22"/>
        </w:rPr>
        <w:t xml:space="preserve"> </w:t>
      </w:r>
      <w:r w:rsidR="0026419A" w:rsidRPr="00130FEC">
        <w:rPr>
          <w:rFonts w:ascii="Calibri" w:hAnsi="Calibri" w:cs="Calibri"/>
          <w:b/>
          <w:sz w:val="22"/>
          <w:szCs w:val="22"/>
        </w:rPr>
        <w:t xml:space="preserve">Appendix </w:t>
      </w:r>
      <w:r w:rsidR="00D220BF" w:rsidRPr="00130FEC">
        <w:rPr>
          <w:rFonts w:ascii="Calibri" w:hAnsi="Calibri" w:cs="Calibri"/>
          <w:b/>
          <w:sz w:val="22"/>
          <w:szCs w:val="22"/>
        </w:rPr>
        <w:t>6</w:t>
      </w:r>
      <w:r w:rsidR="0026419A" w:rsidRPr="00130FEC">
        <w:rPr>
          <w:rFonts w:ascii="Calibri" w:hAnsi="Calibri" w:cs="Calibri"/>
          <w:sz w:val="22"/>
          <w:szCs w:val="22"/>
        </w:rPr>
        <w:t xml:space="preserve"> for </w:t>
      </w:r>
      <w:r w:rsidR="0026419A" w:rsidRPr="00130FEC">
        <w:rPr>
          <w:rFonts w:ascii="Calibri" w:hAnsi="Calibri" w:cs="Calibri"/>
          <w:b/>
          <w:sz w:val="22"/>
          <w:szCs w:val="22"/>
        </w:rPr>
        <w:t>Supervision Contract</w:t>
      </w:r>
      <w:r w:rsidR="00DA0B3A" w:rsidRPr="00130FEC">
        <w:rPr>
          <w:rFonts w:ascii="Calibri" w:hAnsi="Calibri" w:cs="Calibri"/>
          <w:sz w:val="22"/>
          <w:szCs w:val="22"/>
        </w:rPr>
        <w:t>)</w:t>
      </w:r>
    </w:p>
    <w:bookmarkStart w:id="0" w:name="_MON_1748947774"/>
    <w:bookmarkEnd w:id="0"/>
    <w:p w:rsidR="0026419A" w:rsidRPr="00130FEC" w:rsidRDefault="00DA0B3A" w:rsidP="003D4F7D">
      <w:pPr>
        <w:ind w:firstLine="720"/>
        <w:jc w:val="both"/>
        <w:rPr>
          <w:rFonts w:ascii="Calibri" w:hAnsi="Calibri" w:cs="Calibri"/>
          <w:sz w:val="22"/>
          <w:szCs w:val="22"/>
        </w:rPr>
      </w:pPr>
      <w:r w:rsidRPr="00130FEC">
        <w:rPr>
          <w:rFonts w:ascii="Calibri" w:hAnsi="Calibri" w:cs="Calibri"/>
          <w:sz w:val="22"/>
          <w:szCs w:val="22"/>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2pt" o:ole="">
            <v:imagedata r:id="rId7" o:title=""/>
          </v:shape>
          <o:OLEObject Type="Embed" ProgID="Word.Document.12" ShapeID="_x0000_i1025" DrawAspect="Icon" ObjectID="_1777561125" r:id="rId8">
            <o:FieldCodes>\s</o:FieldCodes>
          </o:OLEObject>
        </w:object>
      </w:r>
    </w:p>
    <w:p w:rsidR="00DA0B3A" w:rsidRPr="00130FEC" w:rsidRDefault="00DA0B3A" w:rsidP="00DA0B3A">
      <w:pPr>
        <w:ind w:left="720" w:hanging="720"/>
        <w:jc w:val="both"/>
        <w:rPr>
          <w:rFonts w:ascii="Calibri" w:hAnsi="Calibri" w:cs="Calibri"/>
          <w:sz w:val="22"/>
          <w:szCs w:val="22"/>
        </w:rPr>
      </w:pPr>
    </w:p>
    <w:p w:rsidR="0026419A" w:rsidRPr="00130FEC" w:rsidRDefault="004F56F7" w:rsidP="00EA1039">
      <w:pPr>
        <w:spacing w:after="120"/>
        <w:ind w:left="720" w:hanging="720"/>
        <w:jc w:val="both"/>
        <w:rPr>
          <w:rFonts w:ascii="Calibri" w:hAnsi="Calibri" w:cs="Calibr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.2 </w:t>
      </w:r>
      <w:r w:rsidR="00EA1039" w:rsidRPr="00130FEC">
        <w:rPr>
          <w:rFonts w:ascii="Calibri" w:hAnsi="Calibri" w:cs="Calibri"/>
          <w:sz w:val="22"/>
          <w:szCs w:val="22"/>
        </w:rPr>
        <w:tab/>
      </w:r>
      <w:r w:rsidR="0026419A" w:rsidRPr="00130FEC">
        <w:rPr>
          <w:rFonts w:ascii="Calibri" w:hAnsi="Calibri" w:cs="Calibri"/>
          <w:sz w:val="22"/>
          <w:szCs w:val="22"/>
        </w:rPr>
        <w:t>Ask your local psychotherapy c</w:t>
      </w:r>
      <w:r w:rsidR="00EA1039" w:rsidRPr="00130FEC">
        <w:rPr>
          <w:rFonts w:ascii="Calibri" w:hAnsi="Calibri" w:cs="Calibri"/>
          <w:sz w:val="22"/>
          <w:szCs w:val="22"/>
        </w:rPr>
        <w:t>oordinator (Dr Tony Muller (Waikato), Dr Duncan Neilson</w:t>
      </w:r>
      <w:r w:rsidR="00A54A64" w:rsidRPr="00130FEC">
        <w:rPr>
          <w:rFonts w:ascii="Calibri" w:hAnsi="Calibri" w:cs="Calibri"/>
          <w:sz w:val="22"/>
          <w:szCs w:val="22"/>
        </w:rPr>
        <w:t xml:space="preserve"> (BOP) and Dr M</w:t>
      </w:r>
      <w:r w:rsidR="00CA7FD9" w:rsidRPr="00130FEC">
        <w:rPr>
          <w:rFonts w:ascii="Calibri" w:hAnsi="Calibri" w:cs="Calibri"/>
          <w:sz w:val="22"/>
          <w:szCs w:val="22"/>
        </w:rPr>
        <w:t>artin van Zy</w:t>
      </w:r>
      <w:r w:rsidR="00A54A64" w:rsidRPr="00130FEC">
        <w:rPr>
          <w:rFonts w:ascii="Calibri" w:hAnsi="Calibri" w:cs="Calibri"/>
          <w:sz w:val="22"/>
          <w:szCs w:val="22"/>
        </w:rPr>
        <w:t>l</w:t>
      </w:r>
      <w:r w:rsidR="001858AE" w:rsidRPr="00130FEC">
        <w:rPr>
          <w:rFonts w:ascii="Calibri" w:hAnsi="Calibri" w:cs="Calibri"/>
          <w:sz w:val="22"/>
          <w:szCs w:val="22"/>
        </w:rPr>
        <w:t xml:space="preserve"> </w:t>
      </w:r>
      <w:r w:rsidR="00EA1039" w:rsidRPr="00DA0B3A">
        <w:rPr>
          <w:rFonts w:ascii="Calibri" w:hAnsi="Calibri" w:cs="Calibri"/>
          <w:sz w:val="22"/>
          <w:szCs w:val="22"/>
        </w:rPr>
        <w:t xml:space="preserve">(Lakes) </w:t>
      </w:r>
      <w:r w:rsidR="001858AE" w:rsidRPr="00130FEC">
        <w:rPr>
          <w:rFonts w:ascii="Calibri" w:hAnsi="Calibri" w:cs="Calibri"/>
          <w:sz w:val="22"/>
          <w:szCs w:val="22"/>
        </w:rPr>
        <w:t>or failing that Dr A St</w:t>
      </w:r>
      <w:r w:rsidR="00CA7FD9" w:rsidRPr="00130FEC">
        <w:rPr>
          <w:rFonts w:ascii="Calibri" w:hAnsi="Calibri" w:cs="Calibri"/>
          <w:sz w:val="22"/>
          <w:szCs w:val="22"/>
        </w:rPr>
        <w:t xml:space="preserve">ephan </w:t>
      </w:r>
      <w:r w:rsidR="00EA1039" w:rsidRPr="00130FEC">
        <w:rPr>
          <w:rFonts w:ascii="Calibri" w:hAnsi="Calibri" w:cs="Calibri"/>
          <w:sz w:val="22"/>
          <w:szCs w:val="22"/>
        </w:rPr>
        <w:t>(</w:t>
      </w:r>
      <w:r w:rsidR="00CA7FD9" w:rsidRPr="00130FEC">
        <w:rPr>
          <w:rFonts w:ascii="Calibri" w:hAnsi="Calibri" w:cs="Calibri"/>
          <w:sz w:val="22"/>
          <w:szCs w:val="22"/>
        </w:rPr>
        <w:t>DOT</w:t>
      </w:r>
      <w:r w:rsidR="0026419A" w:rsidRPr="00130FEC">
        <w:rPr>
          <w:rFonts w:ascii="Calibri" w:hAnsi="Calibri" w:cs="Calibri"/>
          <w:sz w:val="22"/>
          <w:szCs w:val="22"/>
        </w:rPr>
        <w:t xml:space="preserve">) to direct you to an approved psychodynamic supervisor </w:t>
      </w:r>
      <w:r w:rsidR="0026419A" w:rsidRPr="00130FEC">
        <w:rPr>
          <w:rFonts w:ascii="Calibri" w:hAnsi="Calibri" w:cs="Calibri"/>
          <w:b/>
          <w:sz w:val="22"/>
          <w:szCs w:val="22"/>
        </w:rPr>
        <w:t>before</w:t>
      </w:r>
      <w:r w:rsidR="0026419A" w:rsidRPr="00130FEC">
        <w:rPr>
          <w:rFonts w:ascii="Calibri" w:hAnsi="Calibri" w:cs="Calibri"/>
          <w:sz w:val="22"/>
          <w:szCs w:val="22"/>
        </w:rPr>
        <w:t xml:space="preserve"> you have begun to assess the patient’s suitability for psychotherapy. Some supervisors may wish to ensure trainees do some reading or other preparatory study. Initial supervision sessions should involve discussions about selection and suitability of any proposed patient for psychotherapy as well as some orientation of the trainee to psychodynamic psychotherapy. </w:t>
      </w:r>
      <w:r w:rsidR="00EA1039" w:rsidRPr="00130FEC">
        <w:rPr>
          <w:rFonts w:ascii="Calibri" w:hAnsi="Calibri" w:cs="Calibri"/>
          <w:sz w:val="22"/>
          <w:szCs w:val="22"/>
        </w:rPr>
        <w:t>(</w:t>
      </w:r>
      <w:r w:rsidR="0026419A" w:rsidRPr="00130FEC">
        <w:rPr>
          <w:rFonts w:ascii="Calibri" w:hAnsi="Calibri" w:cs="Calibri"/>
          <w:i/>
          <w:sz w:val="22"/>
          <w:szCs w:val="22"/>
        </w:rPr>
        <w:t>See</w:t>
      </w:r>
      <w:r w:rsidR="0026419A" w:rsidRPr="00130FEC">
        <w:rPr>
          <w:rFonts w:ascii="Calibri" w:hAnsi="Calibri" w:cs="Calibri"/>
          <w:sz w:val="22"/>
          <w:szCs w:val="22"/>
        </w:rPr>
        <w:t xml:space="preserve"> </w:t>
      </w:r>
      <w:r w:rsidR="0026419A" w:rsidRPr="00130FEC">
        <w:rPr>
          <w:rFonts w:ascii="Calibri" w:hAnsi="Calibri" w:cs="Calibri"/>
          <w:b/>
          <w:sz w:val="22"/>
          <w:szCs w:val="22"/>
        </w:rPr>
        <w:t>Appendix 2</w:t>
      </w:r>
      <w:r w:rsidR="000E35A0" w:rsidRPr="00130FEC">
        <w:rPr>
          <w:rFonts w:ascii="Calibri" w:hAnsi="Calibri" w:cs="Calibri"/>
          <w:b/>
          <w:sz w:val="22"/>
          <w:szCs w:val="22"/>
        </w:rPr>
        <w:t xml:space="preserve">a and 2b for </w:t>
      </w:r>
      <w:r w:rsidR="0026419A" w:rsidRPr="00130FEC">
        <w:rPr>
          <w:rFonts w:ascii="Calibri" w:hAnsi="Calibri" w:cs="Calibri"/>
          <w:b/>
          <w:sz w:val="22"/>
          <w:szCs w:val="22"/>
        </w:rPr>
        <w:t>reading list</w:t>
      </w:r>
      <w:r w:rsidR="000E35A0" w:rsidRPr="00130FEC">
        <w:rPr>
          <w:rFonts w:ascii="Calibri" w:hAnsi="Calibri" w:cs="Calibri"/>
          <w:b/>
          <w:sz w:val="22"/>
          <w:szCs w:val="22"/>
        </w:rPr>
        <w:t>s</w:t>
      </w:r>
      <w:r w:rsidR="00EA1039" w:rsidRPr="00130FEC">
        <w:rPr>
          <w:rFonts w:ascii="Calibri" w:hAnsi="Calibri" w:cs="Calibri"/>
          <w:sz w:val="22"/>
          <w:szCs w:val="22"/>
        </w:rPr>
        <w:t>).</w:t>
      </w:r>
      <w:r w:rsidR="005C6498" w:rsidRPr="00130FEC">
        <w:rPr>
          <w:rFonts w:ascii="Calibri" w:hAnsi="Calibri" w:cs="Calibri"/>
          <w:b/>
          <w:sz w:val="22"/>
          <w:szCs w:val="22"/>
        </w:rPr>
        <w:t xml:space="preserve"> </w:t>
      </w:r>
      <w:r w:rsidR="005C6498" w:rsidRPr="00130FEC">
        <w:rPr>
          <w:rFonts w:ascii="Calibri" w:hAnsi="Calibri" w:cs="Calibri"/>
          <w:sz w:val="22"/>
          <w:szCs w:val="22"/>
        </w:rPr>
        <w:t>Supervisors may choose alternative reading material.</w:t>
      </w:r>
    </w:p>
    <w:p w:rsidR="0026419A" w:rsidRPr="00130FEC" w:rsidRDefault="00EA1039" w:rsidP="00EA1039">
      <w:pPr>
        <w:jc w:val="both"/>
        <w:rPr>
          <w:rFonts w:ascii="Calibri" w:hAnsi="Calibri" w:cs="Calibri"/>
          <w:b/>
          <w:sz w:val="22"/>
          <w:szCs w:val="22"/>
        </w:rPr>
      </w:pPr>
      <w:r w:rsidRPr="00130FEC">
        <w:rPr>
          <w:rFonts w:ascii="Calibri" w:hAnsi="Calibri" w:cs="Calibri"/>
          <w:b/>
          <w:sz w:val="22"/>
          <w:szCs w:val="22"/>
        </w:rPr>
        <w:tab/>
      </w:r>
      <w:bookmarkStart w:id="1" w:name="_MON_1748945088"/>
      <w:bookmarkEnd w:id="1"/>
      <w:r w:rsidRPr="00130FEC">
        <w:rPr>
          <w:rFonts w:ascii="Calibri" w:hAnsi="Calibri" w:cs="Calibri"/>
          <w:b/>
          <w:sz w:val="22"/>
          <w:szCs w:val="22"/>
        </w:rPr>
        <w:object w:dxaOrig="1520" w:dyaOrig="987">
          <v:shape id="_x0000_i1026" type="#_x0000_t75" style="width:76.4pt;height:49.2pt" o:ole="">
            <v:imagedata r:id="rId9" o:title=""/>
          </v:shape>
          <o:OLEObject Type="Embed" ProgID="Word.Document.12" ShapeID="_x0000_i1026" DrawAspect="Icon" ObjectID="_1777561126" r:id="rId10">
            <o:FieldCodes>\s</o:FieldCodes>
          </o:OLEObject>
        </w:object>
      </w:r>
      <w:r w:rsidRPr="00130FEC">
        <w:rPr>
          <w:rFonts w:ascii="Calibri" w:hAnsi="Calibri" w:cs="Calibri"/>
          <w:b/>
          <w:sz w:val="22"/>
          <w:szCs w:val="22"/>
        </w:rPr>
        <w:object w:dxaOrig="1520" w:dyaOrig="987">
          <v:shape id="_x0000_i1027" type="#_x0000_t75" style="width:76.4pt;height:49.2pt" o:ole="">
            <v:imagedata r:id="rId11" o:title=""/>
          </v:shape>
          <o:OLEObject Type="Embed" ProgID="AcroExch.Document.DC" ShapeID="_x0000_i1027" DrawAspect="Icon" ObjectID="_1777561127" r:id="rId12"/>
        </w:object>
      </w:r>
    </w:p>
    <w:p w:rsidR="00EA1039" w:rsidRPr="00130FEC" w:rsidRDefault="00EA1039" w:rsidP="00EA1039">
      <w:pPr>
        <w:jc w:val="both"/>
        <w:rPr>
          <w:rFonts w:ascii="Calibri" w:hAnsi="Calibri" w:cs="Calibri"/>
          <w:b/>
          <w:sz w:val="22"/>
          <w:szCs w:val="22"/>
        </w:rPr>
      </w:pPr>
    </w:p>
    <w:p w:rsidR="0026419A" w:rsidRPr="00130FEC" w:rsidRDefault="004F56F7" w:rsidP="00EA1039">
      <w:pPr>
        <w:ind w:left="720" w:hanging="720"/>
        <w:jc w:val="both"/>
        <w:rPr>
          <w:rFonts w:ascii="Calibri" w:hAnsi="Calibri" w:cs="Calibr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.3 </w:t>
      </w:r>
      <w:r w:rsidR="00EA1039" w:rsidRPr="00130FEC">
        <w:rPr>
          <w:rFonts w:ascii="Calibri" w:hAnsi="Calibri" w:cs="Calibri"/>
          <w:sz w:val="22"/>
          <w:szCs w:val="22"/>
        </w:rPr>
        <w:tab/>
      </w:r>
      <w:r w:rsidR="0026419A" w:rsidRPr="00130FEC">
        <w:rPr>
          <w:rFonts w:ascii="Calibri" w:hAnsi="Calibri" w:cs="Calibri"/>
          <w:sz w:val="22"/>
          <w:szCs w:val="22"/>
        </w:rPr>
        <w:t xml:space="preserve">Once it is agreed with your psychotherapy supervisor that you have a suitable patient (please see section </w:t>
      </w:r>
      <w:r w:rsidRPr="00130FEC">
        <w:rPr>
          <w:rFonts w:ascii="Calibri" w:hAnsi="Calibri" w:cs="Calibri"/>
          <w:sz w:val="22"/>
          <w:szCs w:val="22"/>
        </w:rPr>
        <w:t>4</w:t>
      </w:r>
      <w:r w:rsidR="0026419A" w:rsidRPr="00130FEC">
        <w:rPr>
          <w:rFonts w:ascii="Calibri" w:hAnsi="Calibri" w:cs="Calibri"/>
          <w:sz w:val="22"/>
          <w:szCs w:val="22"/>
        </w:rPr>
        <w:t>.0 below),</w:t>
      </w:r>
      <w:r w:rsidR="0026419A" w:rsidRPr="00130FEC">
        <w:rPr>
          <w:rFonts w:ascii="Calibri" w:hAnsi="Calibri" w:cs="Calibri"/>
          <w:b/>
          <w:sz w:val="22"/>
          <w:szCs w:val="22"/>
        </w:rPr>
        <w:t xml:space="preserve"> </w:t>
      </w:r>
      <w:r w:rsidR="0026419A" w:rsidRPr="00130FEC">
        <w:rPr>
          <w:rFonts w:ascii="Calibri" w:hAnsi="Calibri" w:cs="Calibri"/>
          <w:sz w:val="22"/>
          <w:szCs w:val="22"/>
        </w:rPr>
        <w:t xml:space="preserve">you should also organise a direct line of clinical responsibility to a </w:t>
      </w:r>
      <w:r w:rsidRPr="00130FEC">
        <w:rPr>
          <w:rFonts w:ascii="Calibri" w:hAnsi="Calibri" w:cs="Calibri"/>
          <w:sz w:val="22"/>
          <w:szCs w:val="22"/>
        </w:rPr>
        <w:t>C</w:t>
      </w:r>
      <w:r w:rsidR="0026419A" w:rsidRPr="00130FEC">
        <w:rPr>
          <w:rFonts w:ascii="Calibri" w:hAnsi="Calibri" w:cs="Calibri"/>
          <w:sz w:val="22"/>
          <w:szCs w:val="22"/>
        </w:rPr>
        <w:t xml:space="preserve">onsultant </w:t>
      </w:r>
      <w:r w:rsidRPr="00130FEC">
        <w:rPr>
          <w:rFonts w:ascii="Calibri" w:hAnsi="Calibri" w:cs="Calibri"/>
          <w:sz w:val="22"/>
          <w:szCs w:val="22"/>
        </w:rPr>
        <w:t>P</w:t>
      </w:r>
      <w:r w:rsidR="0026419A" w:rsidRPr="00130FEC">
        <w:rPr>
          <w:rFonts w:ascii="Calibri" w:hAnsi="Calibri" w:cs="Calibri"/>
          <w:sz w:val="22"/>
          <w:szCs w:val="22"/>
        </w:rPr>
        <w:t>sychiatrist, usually your current RANZCP supervisor or a psychiatrist from the team, to which the patient has been allocated</w:t>
      </w:r>
      <w:r w:rsidRPr="00130FEC">
        <w:rPr>
          <w:rFonts w:ascii="Calibri" w:hAnsi="Calibri" w:cs="Calibri"/>
          <w:sz w:val="22"/>
          <w:szCs w:val="22"/>
        </w:rPr>
        <w:t xml:space="preserve"> </w:t>
      </w:r>
      <w:r w:rsidR="00B512B4" w:rsidRPr="00130FEC">
        <w:rPr>
          <w:rFonts w:ascii="Calibri" w:hAnsi="Calibri" w:cs="Calibri"/>
          <w:sz w:val="22"/>
          <w:szCs w:val="22"/>
        </w:rPr>
        <w:t>(see section 7</w:t>
      </w:r>
      <w:r w:rsidRPr="00130FEC">
        <w:rPr>
          <w:rFonts w:ascii="Calibri" w:hAnsi="Calibri" w:cs="Calibri"/>
          <w:sz w:val="22"/>
          <w:szCs w:val="22"/>
        </w:rPr>
        <w:t>.0 below).</w:t>
      </w:r>
      <w:r w:rsidR="00D66697" w:rsidRPr="00130FEC">
        <w:rPr>
          <w:rFonts w:ascii="Calibri" w:hAnsi="Calibri" w:cs="Calibri"/>
          <w:sz w:val="22"/>
          <w:szCs w:val="22"/>
        </w:rPr>
        <w:t xml:space="preserve">  The Consultant Psychiatrist with clinical responsibility should be named on the Supervision Contract.</w:t>
      </w:r>
    </w:p>
    <w:p w:rsidR="0026419A" w:rsidRPr="00130FEC" w:rsidRDefault="0026419A" w:rsidP="00EA1039">
      <w:pPr>
        <w:jc w:val="both"/>
        <w:rPr>
          <w:rFonts w:ascii="Calibri" w:hAnsi="Calibri" w:cs="Calibri"/>
          <w:sz w:val="22"/>
          <w:szCs w:val="22"/>
        </w:rPr>
      </w:pPr>
    </w:p>
    <w:p w:rsidR="0026419A" w:rsidRPr="00130FEC" w:rsidRDefault="004F56F7" w:rsidP="00EA1039">
      <w:pPr>
        <w:ind w:left="720" w:hanging="720"/>
        <w:jc w:val="both"/>
        <w:rPr>
          <w:rFonts w:ascii="Calibri" w:hAnsi="Calibri" w:cs="Calibr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.4 </w:t>
      </w:r>
      <w:r w:rsidR="00EA1039" w:rsidRPr="00130FEC">
        <w:rPr>
          <w:rFonts w:ascii="Calibri" w:hAnsi="Calibri" w:cs="Calibri"/>
          <w:sz w:val="22"/>
          <w:szCs w:val="22"/>
        </w:rPr>
        <w:tab/>
      </w:r>
      <w:r w:rsidR="0026419A" w:rsidRPr="00130FEC">
        <w:rPr>
          <w:rFonts w:ascii="Calibri" w:hAnsi="Calibri" w:cs="Calibri"/>
          <w:sz w:val="22"/>
          <w:szCs w:val="22"/>
        </w:rPr>
        <w:t>Clarify the limits of confidentiality with the patient including, safety to self or others, court subpoena, child protection agency, or land transport agency. Explain that it is very uncommon in psychotherapy for a therapist to have to breach confidentiality events. There should also be discussion of the role of the supervisors, the case write up and recording of sessions (see sections directly below).</w:t>
      </w:r>
    </w:p>
    <w:p w:rsidR="0026419A" w:rsidRPr="00130FEC" w:rsidRDefault="0026419A" w:rsidP="00EA1039">
      <w:pPr>
        <w:jc w:val="both"/>
        <w:rPr>
          <w:rFonts w:ascii="Calibri" w:hAnsi="Calibri" w:cs="Calibri"/>
          <w:sz w:val="22"/>
          <w:szCs w:val="22"/>
        </w:rPr>
      </w:pPr>
    </w:p>
    <w:p w:rsidR="0026419A" w:rsidRPr="00130FEC" w:rsidRDefault="004F56F7" w:rsidP="00EA1039">
      <w:pPr>
        <w:spacing w:after="120"/>
        <w:ind w:left="720" w:hanging="720"/>
        <w:jc w:val="both"/>
        <w:rPr>
          <w:rFonts w:ascii="Calibri" w:hAnsi="Calibri" w:cs="Calibri"/>
          <w: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.5 </w:t>
      </w:r>
      <w:r w:rsidR="00EA1039" w:rsidRPr="00130FEC">
        <w:rPr>
          <w:rFonts w:ascii="Calibri" w:hAnsi="Calibri" w:cs="Calibri"/>
          <w:sz w:val="22"/>
          <w:szCs w:val="22"/>
        </w:rPr>
        <w:tab/>
      </w:r>
      <w:r w:rsidR="0026419A" w:rsidRPr="00130FEC">
        <w:rPr>
          <w:rFonts w:ascii="Calibri" w:hAnsi="Calibri" w:cs="Calibri"/>
          <w:sz w:val="22"/>
          <w:szCs w:val="22"/>
        </w:rPr>
        <w:t>The patient must agree and sign a written colle</w:t>
      </w:r>
      <w:r w:rsidR="00E047BF" w:rsidRPr="00130FEC">
        <w:rPr>
          <w:rFonts w:ascii="Calibri" w:hAnsi="Calibri" w:cs="Calibri"/>
          <w:sz w:val="22"/>
          <w:szCs w:val="22"/>
        </w:rPr>
        <w:t>ge consent to participate in therapy</w:t>
      </w:r>
      <w:r w:rsidR="0026419A" w:rsidRPr="00130FEC">
        <w:rPr>
          <w:rFonts w:ascii="Calibri" w:hAnsi="Calibri" w:cs="Calibri"/>
          <w:sz w:val="22"/>
          <w:szCs w:val="22"/>
        </w:rPr>
        <w:t xml:space="preserve"> and to have case subsequently submitted as a written case history albeit de-identified. </w:t>
      </w:r>
      <w:r w:rsidR="00E047BF" w:rsidRPr="00130FEC">
        <w:rPr>
          <w:rFonts w:ascii="Calibri" w:hAnsi="Calibri" w:cs="Calibri"/>
          <w:i/>
          <w:sz w:val="22"/>
          <w:szCs w:val="22"/>
        </w:rPr>
        <w:t>(</w:t>
      </w:r>
      <w:r w:rsidR="0026419A" w:rsidRPr="00130FEC">
        <w:rPr>
          <w:rFonts w:ascii="Calibri" w:hAnsi="Calibri" w:cs="Calibri"/>
          <w:i/>
          <w:sz w:val="22"/>
          <w:szCs w:val="22"/>
        </w:rPr>
        <w:t xml:space="preserve">See </w:t>
      </w:r>
      <w:r w:rsidR="0026419A" w:rsidRPr="004F2DE9">
        <w:rPr>
          <w:rFonts w:ascii="Calibri" w:hAnsi="Calibri" w:cs="Calibri"/>
          <w:b/>
          <w:sz w:val="22"/>
          <w:szCs w:val="22"/>
        </w:rPr>
        <w:t>Appendix 3a</w:t>
      </w:r>
      <w:r w:rsidR="0026419A" w:rsidRPr="004F2DE9">
        <w:rPr>
          <w:rFonts w:ascii="Calibri" w:hAnsi="Calibri" w:cs="Calibri"/>
          <w:sz w:val="22"/>
          <w:szCs w:val="22"/>
        </w:rPr>
        <w:t xml:space="preserve"> </w:t>
      </w:r>
      <w:r w:rsidR="0026419A" w:rsidRPr="004F2DE9">
        <w:rPr>
          <w:rFonts w:ascii="Calibri" w:hAnsi="Calibri" w:cs="Calibri"/>
          <w:b/>
          <w:sz w:val="22"/>
          <w:szCs w:val="22"/>
        </w:rPr>
        <w:t>for</w:t>
      </w:r>
      <w:r w:rsidR="0026419A" w:rsidRPr="004F2DE9">
        <w:rPr>
          <w:rFonts w:ascii="Calibri" w:hAnsi="Calibri" w:cs="Calibri"/>
          <w:sz w:val="22"/>
          <w:szCs w:val="22"/>
        </w:rPr>
        <w:t xml:space="preserve"> </w:t>
      </w:r>
      <w:r w:rsidR="0026419A" w:rsidRPr="004F2DE9">
        <w:rPr>
          <w:rFonts w:ascii="Calibri" w:hAnsi="Calibri" w:cs="Calibri"/>
          <w:b/>
          <w:sz w:val="22"/>
          <w:szCs w:val="22"/>
        </w:rPr>
        <w:t>RANZ</w:t>
      </w:r>
      <w:r w:rsidR="00EA1039" w:rsidRPr="004F2DE9">
        <w:rPr>
          <w:rFonts w:ascii="Calibri" w:hAnsi="Calibri" w:cs="Calibri"/>
          <w:b/>
          <w:sz w:val="22"/>
          <w:szCs w:val="22"/>
        </w:rPr>
        <w:t>CP p</w:t>
      </w:r>
      <w:r w:rsidR="0026419A" w:rsidRPr="004F2DE9">
        <w:rPr>
          <w:rFonts w:ascii="Calibri" w:hAnsi="Calibri" w:cs="Calibri"/>
          <w:b/>
          <w:sz w:val="22"/>
          <w:szCs w:val="22"/>
        </w:rPr>
        <w:t>atient consent</w:t>
      </w:r>
      <w:r w:rsidR="00E047BF" w:rsidRPr="004F2DE9">
        <w:rPr>
          <w:rFonts w:ascii="Calibri" w:hAnsi="Calibri" w:cs="Calibri"/>
          <w:b/>
          <w:sz w:val="22"/>
          <w:szCs w:val="22"/>
        </w:rPr>
        <w:t>).</w:t>
      </w:r>
      <w:r w:rsidR="0026419A" w:rsidRPr="00130FEC">
        <w:rPr>
          <w:rFonts w:ascii="Calibri" w:hAnsi="Calibri" w:cs="Calibri"/>
          <w:i/>
          <w:sz w:val="22"/>
          <w:szCs w:val="22"/>
        </w:rPr>
        <w:t xml:space="preserve"> </w:t>
      </w:r>
    </w:p>
    <w:p w:rsidR="00EA1039" w:rsidRPr="00130FEC" w:rsidRDefault="00EA1039" w:rsidP="00EA1039">
      <w:pPr>
        <w:spacing w:after="120"/>
        <w:ind w:left="720" w:hanging="720"/>
        <w:jc w:val="both"/>
        <w:rPr>
          <w:rFonts w:ascii="Calibri" w:hAnsi="Calibri" w:cs="Calibri"/>
          <w:sz w:val="22"/>
          <w:szCs w:val="22"/>
        </w:rPr>
      </w:pPr>
      <w:r w:rsidRPr="00130FEC">
        <w:rPr>
          <w:rFonts w:ascii="Calibri" w:hAnsi="Calibri" w:cs="Calibri"/>
          <w:sz w:val="22"/>
          <w:szCs w:val="22"/>
        </w:rPr>
        <w:tab/>
      </w:r>
      <w:r w:rsidRPr="00130FEC">
        <w:rPr>
          <w:rFonts w:ascii="Calibri" w:hAnsi="Calibri" w:cs="Calibri"/>
          <w:sz w:val="22"/>
          <w:szCs w:val="22"/>
        </w:rPr>
        <w:object w:dxaOrig="1520" w:dyaOrig="987">
          <v:shape id="_x0000_i1028" type="#_x0000_t75" style="width:76.4pt;height:49.2pt" o:ole="">
            <v:imagedata r:id="rId13" o:title=""/>
          </v:shape>
          <o:OLEObject Type="Embed" ProgID="AcroExch.Document.DC" ShapeID="_x0000_i1028" DrawAspect="Icon" ObjectID="_1777561128" r:id="rId14"/>
        </w:object>
      </w:r>
    </w:p>
    <w:p w:rsidR="0026419A" w:rsidRPr="00130FEC" w:rsidRDefault="004F56F7" w:rsidP="00EA1039">
      <w:pPr>
        <w:spacing w:after="120"/>
        <w:ind w:left="720" w:hanging="720"/>
        <w:jc w:val="both"/>
        <w:rPr>
          <w:rFonts w:ascii="Calibri" w:hAnsi="Calibri" w:cs="Calibri"/>
          <w: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.6 </w:t>
      </w:r>
      <w:r w:rsidR="00EA1039" w:rsidRPr="00130FEC">
        <w:rPr>
          <w:rFonts w:ascii="Calibri" w:hAnsi="Calibri" w:cs="Calibri"/>
          <w:sz w:val="22"/>
          <w:szCs w:val="22"/>
        </w:rPr>
        <w:tab/>
      </w:r>
      <w:r w:rsidR="0026419A" w:rsidRPr="00130FEC">
        <w:rPr>
          <w:rFonts w:ascii="Calibri" w:hAnsi="Calibri" w:cs="Calibri"/>
          <w:sz w:val="22"/>
          <w:szCs w:val="22"/>
        </w:rPr>
        <w:t xml:space="preserve">For your protection and that of the client, but more particularly for your learning, all sessions must be videotaped or failing this (a poor second) audiotaped. Samples of these recordings are regularly reviewed by your supervisor. Client agreement for this is recorded on the standard DHB video/audio recording consent form.  Explain that only you and your supervisor will have access to the video, that videos will be deleted as you go, and how you will keep the video secure. A patient who is unwilling to consent to recording is unsuitable as patient for training purposes. </w:t>
      </w:r>
      <w:r w:rsidR="00E047BF" w:rsidRPr="00130FEC">
        <w:rPr>
          <w:rFonts w:ascii="Calibri" w:hAnsi="Calibri" w:cs="Calibri"/>
          <w:sz w:val="22"/>
          <w:szCs w:val="22"/>
        </w:rPr>
        <w:t>(</w:t>
      </w:r>
      <w:r w:rsidR="0026419A" w:rsidRPr="00130FEC">
        <w:rPr>
          <w:rFonts w:ascii="Calibri" w:hAnsi="Calibri" w:cs="Calibri"/>
          <w:i/>
          <w:sz w:val="22"/>
          <w:szCs w:val="22"/>
        </w:rPr>
        <w:t xml:space="preserve">See </w:t>
      </w:r>
      <w:r w:rsidR="0026419A" w:rsidRPr="004F2DE9">
        <w:rPr>
          <w:rFonts w:ascii="Calibri" w:hAnsi="Calibri" w:cs="Calibri"/>
          <w:b/>
          <w:sz w:val="22"/>
          <w:szCs w:val="22"/>
        </w:rPr>
        <w:t>Appendix 3b</w:t>
      </w:r>
      <w:r w:rsidR="0026419A" w:rsidRPr="004F2DE9">
        <w:rPr>
          <w:rFonts w:ascii="Calibri" w:hAnsi="Calibri" w:cs="Calibri"/>
          <w:sz w:val="22"/>
          <w:szCs w:val="22"/>
        </w:rPr>
        <w:t xml:space="preserve"> </w:t>
      </w:r>
      <w:r w:rsidR="0026419A" w:rsidRPr="004F2DE9">
        <w:rPr>
          <w:rFonts w:ascii="Calibri" w:hAnsi="Calibri" w:cs="Calibri"/>
          <w:b/>
          <w:sz w:val="22"/>
          <w:szCs w:val="22"/>
        </w:rPr>
        <w:t>for</w:t>
      </w:r>
      <w:r w:rsidR="0026419A" w:rsidRPr="004F2DE9">
        <w:rPr>
          <w:rFonts w:ascii="Calibri" w:hAnsi="Calibri" w:cs="Calibri"/>
          <w:sz w:val="22"/>
          <w:szCs w:val="22"/>
        </w:rPr>
        <w:t xml:space="preserve"> </w:t>
      </w:r>
      <w:r w:rsidR="0026419A" w:rsidRPr="004F2DE9">
        <w:rPr>
          <w:rFonts w:ascii="Calibri" w:hAnsi="Calibri" w:cs="Calibri"/>
          <w:b/>
          <w:sz w:val="22"/>
          <w:szCs w:val="22"/>
        </w:rPr>
        <w:t>Patient consent to record</w:t>
      </w:r>
      <w:r w:rsidR="00E047BF" w:rsidRPr="004F2DE9">
        <w:rPr>
          <w:rFonts w:ascii="Calibri" w:hAnsi="Calibri" w:cs="Calibri"/>
          <w:b/>
          <w:sz w:val="22"/>
          <w:szCs w:val="22"/>
        </w:rPr>
        <w:t>)</w:t>
      </w:r>
      <w:r w:rsidR="00E047BF" w:rsidRPr="00130FEC">
        <w:rPr>
          <w:rFonts w:ascii="Calibri" w:hAnsi="Calibri" w:cs="Calibri"/>
          <w:i/>
          <w:sz w:val="22"/>
          <w:szCs w:val="22"/>
        </w:rPr>
        <w:t>.</w:t>
      </w:r>
    </w:p>
    <w:p w:rsidR="00EA1039" w:rsidRPr="00130FEC" w:rsidRDefault="00EA1039" w:rsidP="00EA1039">
      <w:pPr>
        <w:spacing w:after="120"/>
        <w:ind w:left="720" w:hanging="720"/>
        <w:jc w:val="both"/>
        <w:rPr>
          <w:rFonts w:ascii="Calibri" w:hAnsi="Calibri" w:cs="Calibri"/>
          <w:sz w:val="22"/>
          <w:szCs w:val="22"/>
        </w:rPr>
      </w:pPr>
      <w:r w:rsidRPr="00130FEC">
        <w:rPr>
          <w:rFonts w:ascii="Calibri" w:hAnsi="Calibri" w:cs="Calibri"/>
          <w:sz w:val="22"/>
          <w:szCs w:val="22"/>
        </w:rPr>
        <w:tab/>
      </w:r>
      <w:r w:rsidRPr="00130FEC">
        <w:rPr>
          <w:rFonts w:ascii="Calibri" w:hAnsi="Calibri" w:cs="Calibri"/>
          <w:sz w:val="22"/>
          <w:szCs w:val="22"/>
        </w:rPr>
        <w:object w:dxaOrig="1520" w:dyaOrig="987">
          <v:shape id="_x0000_i1029" type="#_x0000_t75" style="width:76.4pt;height:49.2pt" o:ole="">
            <v:imagedata r:id="rId15" o:title=""/>
          </v:shape>
          <o:OLEObject Type="Embed" ProgID="AcroExch.Document.DC" ShapeID="_x0000_i1029" DrawAspect="Icon" ObjectID="_1777561129" r:id="rId16"/>
        </w:object>
      </w:r>
    </w:p>
    <w:p w:rsidR="0026419A" w:rsidRDefault="004F56F7" w:rsidP="00EA1039">
      <w:pPr>
        <w:ind w:left="720" w:hanging="720"/>
        <w:jc w:val="both"/>
        <w:rPr>
          <w:rFonts w:ascii="Calibri" w:hAnsi="Calibri" w:cs="Calibr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.7 </w:t>
      </w:r>
      <w:r w:rsidR="00EA1039" w:rsidRPr="00130FEC">
        <w:rPr>
          <w:rFonts w:ascii="Calibri" w:hAnsi="Calibri" w:cs="Calibri"/>
          <w:sz w:val="22"/>
          <w:szCs w:val="22"/>
        </w:rPr>
        <w:tab/>
      </w:r>
      <w:r w:rsidR="0026419A" w:rsidRPr="00130FEC">
        <w:rPr>
          <w:rFonts w:ascii="Calibri" w:hAnsi="Calibri" w:cs="Calibri"/>
          <w:sz w:val="22"/>
          <w:szCs w:val="22"/>
        </w:rPr>
        <w:t>Once you begin therapy</w:t>
      </w:r>
      <w:r w:rsidR="00387CBD" w:rsidRPr="00130FEC">
        <w:rPr>
          <w:rFonts w:ascii="Calibri" w:hAnsi="Calibri" w:cs="Calibri"/>
          <w:sz w:val="22"/>
          <w:szCs w:val="22"/>
        </w:rPr>
        <w:t>,</w:t>
      </w:r>
      <w:r w:rsidR="0026419A" w:rsidRPr="00130FEC">
        <w:rPr>
          <w:rFonts w:ascii="Calibri" w:hAnsi="Calibri" w:cs="Calibri"/>
          <w:sz w:val="22"/>
          <w:szCs w:val="22"/>
        </w:rPr>
        <w:t xml:space="preserve"> supervision should occur at a minimum of one session for every two therapy sessions </w:t>
      </w:r>
      <w:r w:rsidR="00387CBD" w:rsidRPr="00130FEC">
        <w:rPr>
          <w:rFonts w:ascii="Calibri" w:hAnsi="Calibri" w:cs="Calibri"/>
          <w:sz w:val="22"/>
          <w:szCs w:val="22"/>
        </w:rPr>
        <w:t>(</w:t>
      </w:r>
      <w:r w:rsidR="0026419A" w:rsidRPr="00130FEC">
        <w:rPr>
          <w:rFonts w:ascii="Calibri" w:hAnsi="Calibri" w:cs="Calibri"/>
          <w:sz w:val="22"/>
          <w:szCs w:val="22"/>
        </w:rPr>
        <w:t>i.e. fortnightly</w:t>
      </w:r>
      <w:r w:rsidR="00387CBD" w:rsidRPr="00130FEC">
        <w:rPr>
          <w:rFonts w:ascii="Calibri" w:hAnsi="Calibri" w:cs="Calibri"/>
          <w:sz w:val="22"/>
          <w:szCs w:val="22"/>
        </w:rPr>
        <w:t>)</w:t>
      </w:r>
      <w:r w:rsidR="0026419A" w:rsidRPr="00130FEC">
        <w:rPr>
          <w:rFonts w:ascii="Calibri" w:hAnsi="Calibri" w:cs="Calibri"/>
          <w:sz w:val="22"/>
          <w:szCs w:val="22"/>
        </w:rPr>
        <w:t xml:space="preserve">. </w:t>
      </w:r>
      <w:r w:rsidR="00387CBD" w:rsidRPr="00130FEC">
        <w:rPr>
          <w:rFonts w:ascii="Calibri" w:hAnsi="Calibri" w:cs="Calibri"/>
          <w:sz w:val="22"/>
          <w:szCs w:val="22"/>
        </w:rPr>
        <w:t>In the i</w:t>
      </w:r>
      <w:r w:rsidR="0026419A" w:rsidRPr="00130FEC">
        <w:rPr>
          <w:rFonts w:ascii="Calibri" w:hAnsi="Calibri" w:cs="Calibri"/>
          <w:sz w:val="22"/>
          <w:szCs w:val="22"/>
        </w:rPr>
        <w:t>nitial</w:t>
      </w:r>
      <w:r w:rsidR="00387CBD" w:rsidRPr="00130FEC">
        <w:rPr>
          <w:rFonts w:ascii="Calibri" w:hAnsi="Calibri" w:cs="Calibri"/>
          <w:sz w:val="22"/>
          <w:szCs w:val="22"/>
        </w:rPr>
        <w:t xml:space="preserve"> stages,</w:t>
      </w:r>
      <w:r w:rsidR="0026419A" w:rsidRPr="00130FEC">
        <w:rPr>
          <w:rFonts w:ascii="Calibri" w:hAnsi="Calibri" w:cs="Calibri"/>
          <w:sz w:val="22"/>
          <w:szCs w:val="22"/>
        </w:rPr>
        <w:t xml:space="preserve"> weekly supervision would be preferable </w:t>
      </w:r>
      <w:r w:rsidR="00387CBD" w:rsidRPr="00130FEC">
        <w:rPr>
          <w:rFonts w:ascii="Calibri" w:hAnsi="Calibri" w:cs="Calibri"/>
          <w:sz w:val="22"/>
          <w:szCs w:val="22"/>
        </w:rPr>
        <w:t>(</w:t>
      </w:r>
      <w:r w:rsidR="0026419A" w:rsidRPr="00130FEC">
        <w:rPr>
          <w:rFonts w:ascii="Calibri" w:hAnsi="Calibri" w:cs="Calibri"/>
          <w:sz w:val="22"/>
          <w:szCs w:val="22"/>
        </w:rPr>
        <w:t>i.e. one supervision session for each psychotherapy session</w:t>
      </w:r>
      <w:r w:rsidR="00387CBD" w:rsidRPr="00130FEC">
        <w:rPr>
          <w:rFonts w:ascii="Calibri" w:hAnsi="Calibri" w:cs="Calibri"/>
          <w:sz w:val="22"/>
          <w:szCs w:val="22"/>
        </w:rPr>
        <w:t>)</w:t>
      </w:r>
      <w:r w:rsidR="0026419A" w:rsidRPr="00130FEC">
        <w:rPr>
          <w:rFonts w:ascii="Calibri" w:hAnsi="Calibri" w:cs="Calibri"/>
          <w:sz w:val="22"/>
          <w:szCs w:val="22"/>
        </w:rPr>
        <w:t xml:space="preserve">. </w:t>
      </w:r>
    </w:p>
    <w:p w:rsidR="004F2DE9" w:rsidRPr="00130FEC" w:rsidRDefault="004F2DE9" w:rsidP="00EA1039">
      <w:pPr>
        <w:ind w:left="720" w:hanging="720"/>
        <w:jc w:val="both"/>
        <w:rPr>
          <w:rFonts w:ascii="Calibri" w:hAnsi="Calibri" w:cs="Calibri"/>
          <w:sz w:val="22"/>
          <w:szCs w:val="22"/>
        </w:rPr>
      </w:pPr>
    </w:p>
    <w:p w:rsidR="0026419A" w:rsidRPr="00130FEC" w:rsidRDefault="004F56F7" w:rsidP="006A1712">
      <w:pPr>
        <w:spacing w:after="120"/>
        <w:ind w:left="720" w:hanging="720"/>
        <w:jc w:val="both"/>
        <w:rPr>
          <w:rFonts w:ascii="Calibri" w:hAnsi="Calibri" w:cs="Calibr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.8 </w:t>
      </w:r>
      <w:r w:rsidR="00EA1039" w:rsidRPr="00130FEC">
        <w:rPr>
          <w:rFonts w:ascii="Calibri" w:hAnsi="Calibri" w:cs="Calibri"/>
          <w:sz w:val="22"/>
          <w:szCs w:val="22"/>
        </w:rPr>
        <w:tab/>
      </w:r>
      <w:r w:rsidR="0026419A" w:rsidRPr="00130FEC">
        <w:rPr>
          <w:rFonts w:ascii="Calibri" w:hAnsi="Calibri" w:cs="Calibri"/>
          <w:sz w:val="22"/>
          <w:szCs w:val="22"/>
        </w:rPr>
        <w:t xml:space="preserve">There is a requirement for three formative case-based discussions, which provide formal opportunities for structured formative feedback. They should focus on case selection, formulation and termination. They are mandatory but also useful, as they correspond to specific marking domains for the written case report. Guidance for completing the psychotherapy case- based discussions can be found in the Psychotherapy Case Discussion Protocol on the college website. </w:t>
      </w:r>
      <w:r w:rsidR="00EA1039" w:rsidRPr="00130FEC">
        <w:rPr>
          <w:rFonts w:ascii="Calibri" w:hAnsi="Calibri" w:cs="Calibri"/>
          <w:sz w:val="22"/>
          <w:szCs w:val="22"/>
        </w:rPr>
        <w:t>(</w:t>
      </w:r>
      <w:r w:rsidR="0026419A" w:rsidRPr="00130FEC">
        <w:rPr>
          <w:rFonts w:ascii="Calibri" w:hAnsi="Calibri" w:cs="Calibri"/>
          <w:i/>
          <w:sz w:val="22"/>
          <w:szCs w:val="22"/>
        </w:rPr>
        <w:t>See</w:t>
      </w:r>
      <w:r w:rsidR="0026419A" w:rsidRPr="00130FEC">
        <w:rPr>
          <w:rFonts w:ascii="Calibri" w:hAnsi="Calibri" w:cs="Calibri"/>
          <w:sz w:val="22"/>
          <w:szCs w:val="22"/>
        </w:rPr>
        <w:t xml:space="preserve"> </w:t>
      </w:r>
      <w:r w:rsidR="0026419A" w:rsidRPr="00130FEC">
        <w:rPr>
          <w:rFonts w:ascii="Calibri" w:hAnsi="Calibri" w:cs="Calibri"/>
          <w:b/>
          <w:sz w:val="22"/>
          <w:szCs w:val="22"/>
        </w:rPr>
        <w:t>Appendix 4a for Psychotherapy Case- based discussion protocol and Appendix 4b for CBD form</w:t>
      </w:r>
      <w:r w:rsidR="0031534C" w:rsidRPr="00130FEC">
        <w:rPr>
          <w:rFonts w:ascii="Calibri" w:hAnsi="Calibri" w:cs="Calibri"/>
          <w:sz w:val="22"/>
          <w:szCs w:val="22"/>
        </w:rPr>
        <w:t>)</w:t>
      </w:r>
      <w:r w:rsidR="0026419A" w:rsidRPr="00130FEC">
        <w:rPr>
          <w:rFonts w:ascii="Calibri" w:hAnsi="Calibri" w:cs="Calibri"/>
          <w:sz w:val="22"/>
          <w:szCs w:val="22"/>
        </w:rPr>
        <w:t>.</w:t>
      </w:r>
    </w:p>
    <w:p w:rsidR="006A1712" w:rsidRPr="00130FEC" w:rsidRDefault="006A1712" w:rsidP="00D57D9A">
      <w:pPr>
        <w:tabs>
          <w:tab w:val="left" w:pos="2552"/>
        </w:tabs>
        <w:spacing w:after="120"/>
        <w:ind w:left="720" w:hanging="720"/>
        <w:jc w:val="both"/>
        <w:rPr>
          <w:rFonts w:ascii="Calibri" w:hAnsi="Calibri" w:cs="Calibri"/>
          <w:sz w:val="22"/>
          <w:szCs w:val="22"/>
        </w:rPr>
      </w:pPr>
      <w:r w:rsidRPr="00130FEC">
        <w:rPr>
          <w:rFonts w:ascii="Calibri" w:hAnsi="Calibri" w:cs="Calibri"/>
          <w:sz w:val="22"/>
          <w:szCs w:val="22"/>
        </w:rPr>
        <w:tab/>
      </w:r>
      <w:r w:rsidRPr="00130FEC">
        <w:rPr>
          <w:rFonts w:ascii="Calibri" w:hAnsi="Calibri" w:cs="Calibri"/>
          <w:sz w:val="22"/>
          <w:szCs w:val="22"/>
        </w:rPr>
        <w:object w:dxaOrig="1520" w:dyaOrig="987">
          <v:shape id="_x0000_i1030" type="#_x0000_t75" style="width:76.4pt;height:49.2pt" o:ole="">
            <v:imagedata r:id="rId17" o:title=""/>
          </v:shape>
          <o:OLEObject Type="Embed" ProgID="AcroExch.Document.DC" ShapeID="_x0000_i1030" DrawAspect="Icon" ObjectID="_1777561130" r:id="rId18"/>
        </w:object>
      </w:r>
      <w:r w:rsidR="00D57D9A">
        <w:rPr>
          <w:rFonts w:ascii="Calibri" w:hAnsi="Calibri" w:cs="Calibri"/>
          <w:sz w:val="22"/>
          <w:szCs w:val="22"/>
        </w:rPr>
        <w:tab/>
      </w:r>
      <w:r w:rsidR="00D57D9A">
        <w:rPr>
          <w:rFonts w:ascii="Calibri" w:hAnsi="Calibri" w:cs="Calibri"/>
          <w:sz w:val="22"/>
          <w:szCs w:val="22"/>
        </w:rPr>
        <w:object w:dxaOrig="1520" w:dyaOrig="987">
          <v:shape id="_x0000_i1031" type="#_x0000_t75" style="width:76.4pt;height:49.2pt" o:ole="">
            <v:imagedata r:id="rId19" o:title=""/>
          </v:shape>
          <o:OLEObject Type="Embed" ProgID="AcroExch.Document.DC" ShapeID="_x0000_i1031" DrawAspect="Icon" ObjectID="_1777561131" r:id="rId20"/>
        </w:object>
      </w:r>
    </w:p>
    <w:p w:rsidR="0026419A" w:rsidRPr="00130FEC" w:rsidRDefault="004F56F7" w:rsidP="003D4F7D">
      <w:pPr>
        <w:ind w:left="720" w:hanging="720"/>
        <w:jc w:val="both"/>
        <w:rPr>
          <w:rFonts w:ascii="Calibri" w:hAnsi="Calibri" w:cs="Calibri"/>
          <w:sz w:val="22"/>
          <w:szCs w:val="22"/>
        </w:rPr>
      </w:pPr>
      <w:r w:rsidRPr="00130FEC">
        <w:rPr>
          <w:rFonts w:ascii="Calibri" w:hAnsi="Calibri" w:cs="Calibri"/>
          <w:sz w:val="22"/>
          <w:szCs w:val="22"/>
        </w:rPr>
        <w:t>3</w:t>
      </w:r>
      <w:r w:rsidR="0026419A" w:rsidRPr="00130FEC">
        <w:rPr>
          <w:rFonts w:ascii="Calibri" w:hAnsi="Calibri" w:cs="Calibri"/>
          <w:sz w:val="22"/>
          <w:szCs w:val="22"/>
        </w:rPr>
        <w:t xml:space="preserve">.9 </w:t>
      </w:r>
      <w:r w:rsidR="0031534C" w:rsidRPr="00130FEC">
        <w:rPr>
          <w:rFonts w:ascii="Calibri" w:hAnsi="Calibri" w:cs="Calibri"/>
          <w:sz w:val="22"/>
          <w:szCs w:val="22"/>
        </w:rPr>
        <w:tab/>
      </w:r>
      <w:r w:rsidR="0026419A" w:rsidRPr="00130FEC">
        <w:rPr>
          <w:rFonts w:ascii="Calibri" w:hAnsi="Calibri" w:cs="Calibri"/>
          <w:sz w:val="22"/>
          <w:szCs w:val="22"/>
        </w:rPr>
        <w:t>If you have significant concerns or difficulties with the process</w:t>
      </w:r>
      <w:r w:rsidR="0031534C" w:rsidRPr="00130FEC">
        <w:rPr>
          <w:rFonts w:ascii="Calibri" w:hAnsi="Calibri" w:cs="Calibri"/>
          <w:sz w:val="22"/>
          <w:szCs w:val="22"/>
        </w:rPr>
        <w:t>,</w:t>
      </w:r>
      <w:r w:rsidR="0026419A" w:rsidRPr="00130FEC">
        <w:rPr>
          <w:rFonts w:ascii="Calibri" w:hAnsi="Calibri" w:cs="Calibri"/>
          <w:sz w:val="22"/>
          <w:szCs w:val="22"/>
        </w:rPr>
        <w:t xml:space="preserve"> ple</w:t>
      </w:r>
      <w:r w:rsidR="00E90E6B" w:rsidRPr="00130FEC">
        <w:rPr>
          <w:rFonts w:ascii="Calibri" w:hAnsi="Calibri" w:cs="Calibri"/>
          <w:sz w:val="22"/>
          <w:szCs w:val="22"/>
        </w:rPr>
        <w:t xml:space="preserve">ase contact </w:t>
      </w:r>
      <w:r w:rsidR="00E00435" w:rsidRPr="00130FEC">
        <w:rPr>
          <w:rFonts w:ascii="Calibri" w:hAnsi="Calibri" w:cs="Calibri"/>
          <w:sz w:val="22"/>
          <w:szCs w:val="22"/>
        </w:rPr>
        <w:t xml:space="preserve">psychotherapy co-ordinator </w:t>
      </w:r>
      <w:r w:rsidR="00E90E6B" w:rsidRPr="00130FEC">
        <w:rPr>
          <w:rFonts w:ascii="Calibri" w:hAnsi="Calibri" w:cs="Calibri"/>
          <w:sz w:val="22"/>
          <w:szCs w:val="22"/>
        </w:rPr>
        <w:t>Dr Tony Muller (Waikato</w:t>
      </w:r>
      <w:r w:rsidR="0026419A" w:rsidRPr="00130FEC">
        <w:rPr>
          <w:rFonts w:ascii="Calibri" w:hAnsi="Calibri" w:cs="Calibri"/>
          <w:sz w:val="22"/>
          <w:szCs w:val="22"/>
        </w:rPr>
        <w:t>), coordina</w:t>
      </w:r>
      <w:r w:rsidR="0031534C" w:rsidRPr="00130FEC">
        <w:rPr>
          <w:rFonts w:ascii="Calibri" w:hAnsi="Calibri" w:cs="Calibri"/>
          <w:sz w:val="22"/>
          <w:szCs w:val="22"/>
        </w:rPr>
        <w:t>tor of training Dr Duncan Neilso</w:t>
      </w:r>
      <w:r w:rsidR="0026419A" w:rsidRPr="00130FEC">
        <w:rPr>
          <w:rFonts w:ascii="Calibri" w:hAnsi="Calibri" w:cs="Calibri"/>
          <w:sz w:val="22"/>
          <w:szCs w:val="22"/>
        </w:rPr>
        <w:t xml:space="preserve">n (BOP) Dr </w:t>
      </w:r>
      <w:r w:rsidR="002160AE" w:rsidRPr="00130FEC">
        <w:rPr>
          <w:rFonts w:ascii="Calibri" w:hAnsi="Calibri" w:cs="Calibri"/>
          <w:sz w:val="22"/>
          <w:szCs w:val="22"/>
        </w:rPr>
        <w:t xml:space="preserve">Martin van Zyl </w:t>
      </w:r>
      <w:r w:rsidR="0026419A" w:rsidRPr="00130FEC">
        <w:rPr>
          <w:rFonts w:ascii="Calibri" w:hAnsi="Calibri" w:cs="Calibri"/>
          <w:sz w:val="22"/>
          <w:szCs w:val="22"/>
        </w:rPr>
        <w:t xml:space="preserve">(Lakes) or failing satisfaction Dr A Stephan </w:t>
      </w:r>
      <w:r w:rsidR="005F3271" w:rsidRPr="00130FEC">
        <w:rPr>
          <w:rFonts w:ascii="Calibri" w:hAnsi="Calibri" w:cs="Calibri"/>
          <w:sz w:val="22"/>
          <w:szCs w:val="22"/>
        </w:rPr>
        <w:t xml:space="preserve">Director of Training </w:t>
      </w:r>
      <w:r w:rsidR="0026419A" w:rsidRPr="00130FEC">
        <w:rPr>
          <w:rFonts w:ascii="Calibri" w:hAnsi="Calibri" w:cs="Calibri"/>
          <w:sz w:val="22"/>
          <w:szCs w:val="22"/>
        </w:rPr>
        <w:t xml:space="preserve">UCNI.  </w:t>
      </w:r>
    </w:p>
    <w:p w:rsidR="0026419A" w:rsidRPr="00130FEC" w:rsidRDefault="0026419A" w:rsidP="00EA1039">
      <w:pPr>
        <w:jc w:val="both"/>
        <w:rPr>
          <w:rFonts w:ascii="Calibri" w:hAnsi="Calibri" w:cs="Calibri"/>
          <w:b/>
          <w:sz w:val="22"/>
          <w:szCs w:val="22"/>
        </w:rPr>
      </w:pPr>
    </w:p>
    <w:p w:rsidR="00DA0B3A" w:rsidRPr="00130FEC" w:rsidRDefault="00DA0B3A" w:rsidP="00EA1039">
      <w:pPr>
        <w:jc w:val="both"/>
        <w:rPr>
          <w:rFonts w:ascii="Calibri" w:hAnsi="Calibri" w:cs="Calibri"/>
          <w:b/>
          <w:sz w:val="22"/>
          <w:szCs w:val="22"/>
        </w:rPr>
      </w:pPr>
    </w:p>
    <w:p w:rsidR="0026419A" w:rsidRPr="00130FEC" w:rsidRDefault="0031534C" w:rsidP="00EA1039">
      <w:pPr>
        <w:pStyle w:val="ColorfulList-Accent11"/>
        <w:numPr>
          <w:ilvl w:val="0"/>
          <w:numId w:val="3"/>
        </w:numPr>
        <w:jc w:val="both"/>
        <w:rPr>
          <w:rFonts w:ascii="Calibri" w:hAnsi="Calibri" w:cs="Calibri"/>
          <w:b/>
        </w:rPr>
      </w:pPr>
      <w:r w:rsidRPr="00130FEC">
        <w:rPr>
          <w:rFonts w:ascii="Calibri" w:hAnsi="Calibri" w:cs="Calibri"/>
          <w:b/>
        </w:rPr>
        <w:tab/>
      </w:r>
      <w:r w:rsidR="0026419A" w:rsidRPr="00130FEC">
        <w:rPr>
          <w:rFonts w:ascii="Calibri" w:hAnsi="Calibri" w:cs="Calibri"/>
          <w:b/>
        </w:rPr>
        <w:t xml:space="preserve">Finding a Suitable Patient </w:t>
      </w:r>
    </w:p>
    <w:p w:rsidR="0026419A" w:rsidRPr="00130FEC" w:rsidRDefault="0003363F" w:rsidP="0031534C">
      <w:pPr>
        <w:ind w:left="720" w:hanging="720"/>
        <w:jc w:val="both"/>
        <w:rPr>
          <w:rFonts w:ascii="Calibri" w:hAnsi="Calibri" w:cs="Calibri"/>
          <w:b/>
          <w:sz w:val="22"/>
          <w:szCs w:val="22"/>
        </w:rPr>
      </w:pPr>
      <w:r w:rsidRPr="00130FEC">
        <w:rPr>
          <w:rFonts w:ascii="Calibri" w:hAnsi="Calibri" w:cs="Calibri"/>
          <w:sz w:val="22"/>
          <w:szCs w:val="22"/>
        </w:rPr>
        <w:t>4</w:t>
      </w:r>
      <w:r w:rsidR="0026419A" w:rsidRPr="00130FEC">
        <w:rPr>
          <w:rFonts w:ascii="Calibri" w:hAnsi="Calibri" w:cs="Calibri"/>
          <w:sz w:val="22"/>
          <w:szCs w:val="22"/>
        </w:rPr>
        <w:t xml:space="preserve">.1 </w:t>
      </w:r>
      <w:r w:rsidR="0031534C" w:rsidRPr="00130FEC">
        <w:rPr>
          <w:rFonts w:ascii="Calibri" w:hAnsi="Calibri" w:cs="Calibri"/>
          <w:sz w:val="22"/>
          <w:szCs w:val="22"/>
        </w:rPr>
        <w:tab/>
      </w:r>
      <w:r w:rsidR="0026419A" w:rsidRPr="00130FEC">
        <w:rPr>
          <w:rFonts w:ascii="Calibri" w:hAnsi="Calibri" w:cs="Calibri"/>
          <w:sz w:val="22"/>
          <w:szCs w:val="22"/>
        </w:rPr>
        <w:t>Ultimately</w:t>
      </w:r>
      <w:r w:rsidR="0031534C" w:rsidRPr="00130FEC">
        <w:rPr>
          <w:rFonts w:ascii="Calibri" w:hAnsi="Calibri" w:cs="Calibri"/>
          <w:sz w:val="22"/>
          <w:szCs w:val="22"/>
        </w:rPr>
        <w:t>,</w:t>
      </w:r>
      <w:r w:rsidR="0026419A" w:rsidRPr="00130FEC">
        <w:rPr>
          <w:rFonts w:ascii="Calibri" w:hAnsi="Calibri" w:cs="Calibri"/>
          <w:sz w:val="22"/>
          <w:szCs w:val="22"/>
        </w:rPr>
        <w:t xml:space="preserve"> the responsibility for finding a suitable client for the long psychotherapy case lies with you as a trainee. We acknowledge that this can be difficult and in Waikato we periodically approach services about finding suitable patients. If the referral form indicates potential suitability</w:t>
      </w:r>
      <w:r w:rsidR="0031534C" w:rsidRPr="00130FEC">
        <w:rPr>
          <w:rFonts w:ascii="Calibri" w:hAnsi="Calibri" w:cs="Calibri"/>
          <w:sz w:val="22"/>
          <w:szCs w:val="22"/>
        </w:rPr>
        <w:t>,</w:t>
      </w:r>
      <w:r w:rsidR="0026419A" w:rsidRPr="00130FEC">
        <w:rPr>
          <w:rFonts w:ascii="Calibri" w:hAnsi="Calibri" w:cs="Calibri"/>
          <w:sz w:val="22"/>
          <w:szCs w:val="22"/>
        </w:rPr>
        <w:t xml:space="preserve"> an email will be sent to trainees who have identified themselves as wanting a case. Allocation will be on a first come first served basis.</w:t>
      </w:r>
      <w:r w:rsidR="0026419A" w:rsidRPr="00130FEC">
        <w:rPr>
          <w:rFonts w:ascii="Calibri" w:hAnsi="Calibri" w:cs="Calibri"/>
          <w:b/>
          <w:sz w:val="22"/>
          <w:szCs w:val="22"/>
        </w:rPr>
        <w:t xml:space="preserve"> </w:t>
      </w:r>
    </w:p>
    <w:p w:rsidR="0026419A" w:rsidRPr="00130FEC" w:rsidRDefault="0026419A" w:rsidP="00EA1039">
      <w:pPr>
        <w:jc w:val="both"/>
        <w:rPr>
          <w:rFonts w:ascii="Calibri" w:hAnsi="Calibri" w:cs="Calibri"/>
          <w:b/>
          <w:sz w:val="22"/>
          <w:szCs w:val="22"/>
        </w:rPr>
      </w:pPr>
    </w:p>
    <w:p w:rsidR="0026419A" w:rsidRPr="00130FEC" w:rsidRDefault="0003363F" w:rsidP="006A1712">
      <w:pPr>
        <w:spacing w:after="120"/>
        <w:ind w:left="720" w:hanging="720"/>
        <w:jc w:val="both"/>
        <w:rPr>
          <w:rFonts w:ascii="Calibri" w:hAnsi="Calibri" w:cs="Calibri"/>
          <w:b/>
          <w:sz w:val="22"/>
          <w:szCs w:val="22"/>
        </w:rPr>
      </w:pPr>
      <w:r w:rsidRPr="00130FEC">
        <w:rPr>
          <w:rFonts w:ascii="Calibri" w:hAnsi="Calibri" w:cs="Calibri"/>
          <w:sz w:val="22"/>
          <w:szCs w:val="22"/>
        </w:rPr>
        <w:t>4</w:t>
      </w:r>
      <w:r w:rsidR="0026419A" w:rsidRPr="00130FEC">
        <w:rPr>
          <w:rFonts w:ascii="Calibri" w:hAnsi="Calibri" w:cs="Calibri"/>
          <w:sz w:val="22"/>
          <w:szCs w:val="22"/>
        </w:rPr>
        <w:t xml:space="preserve">.2 </w:t>
      </w:r>
      <w:r w:rsidR="0031534C" w:rsidRPr="00130FEC">
        <w:rPr>
          <w:rFonts w:ascii="Calibri" w:hAnsi="Calibri" w:cs="Calibri"/>
          <w:sz w:val="22"/>
          <w:szCs w:val="22"/>
        </w:rPr>
        <w:tab/>
      </w:r>
      <w:r w:rsidR="0026419A" w:rsidRPr="00130FEC">
        <w:rPr>
          <w:rFonts w:ascii="Calibri" w:hAnsi="Calibri" w:cs="Calibri"/>
          <w:sz w:val="22"/>
          <w:szCs w:val="22"/>
        </w:rPr>
        <w:t xml:space="preserve">To optimise the chances of a good outcome a certain degree of client stability, motivation and ability to tolerate distress is required without engaging in actions that take them away from their emotional experience; and are also inherently harmful. As </w:t>
      </w:r>
      <w:r w:rsidR="00387CBD" w:rsidRPr="00130FEC">
        <w:rPr>
          <w:rFonts w:ascii="Calibri" w:hAnsi="Calibri" w:cs="Calibri"/>
          <w:sz w:val="22"/>
          <w:szCs w:val="22"/>
        </w:rPr>
        <w:t xml:space="preserve">for most Trainees, </w:t>
      </w:r>
      <w:r w:rsidR="0026419A" w:rsidRPr="00130FEC">
        <w:rPr>
          <w:rFonts w:ascii="Calibri" w:hAnsi="Calibri" w:cs="Calibri"/>
          <w:sz w:val="22"/>
          <w:szCs w:val="22"/>
        </w:rPr>
        <w:t xml:space="preserve">this is likely to be </w:t>
      </w:r>
      <w:r w:rsidR="00387CBD" w:rsidRPr="00130FEC">
        <w:rPr>
          <w:rFonts w:ascii="Calibri" w:hAnsi="Calibri" w:cs="Calibri"/>
          <w:sz w:val="22"/>
          <w:szCs w:val="22"/>
        </w:rPr>
        <w:t>their</w:t>
      </w:r>
      <w:r w:rsidR="0026419A" w:rsidRPr="00130FEC">
        <w:rPr>
          <w:rFonts w:ascii="Calibri" w:hAnsi="Calibri" w:cs="Calibri"/>
          <w:sz w:val="22"/>
          <w:szCs w:val="22"/>
        </w:rPr>
        <w:t xml:space="preserve"> first psychodynamic psychotherapeutic work, the relative exclusion criteria are tighter than they would be for a more experienced clinician. Generally, these tighter criteria result in better experiences for you as the trainee, your supervisor and the patient as well as better outcomes on the written case history. See </w:t>
      </w:r>
      <w:r w:rsidR="0026419A" w:rsidRPr="00130FEC">
        <w:rPr>
          <w:rFonts w:ascii="Calibri" w:hAnsi="Calibri" w:cs="Calibri"/>
          <w:b/>
          <w:sz w:val="22"/>
          <w:szCs w:val="22"/>
        </w:rPr>
        <w:t xml:space="preserve">Appendix </w:t>
      </w:r>
      <w:r w:rsidR="00354837" w:rsidRPr="00130FEC">
        <w:rPr>
          <w:rFonts w:ascii="Calibri" w:hAnsi="Calibri" w:cs="Calibri"/>
          <w:b/>
          <w:sz w:val="22"/>
          <w:szCs w:val="22"/>
        </w:rPr>
        <w:t>5</w:t>
      </w:r>
      <w:r w:rsidR="0026419A" w:rsidRPr="00130FEC">
        <w:rPr>
          <w:rFonts w:ascii="Calibri" w:hAnsi="Calibri" w:cs="Calibri"/>
          <w:sz w:val="22"/>
          <w:szCs w:val="22"/>
        </w:rPr>
        <w:t xml:space="preserve"> for Psychotherapy Referral Form. </w:t>
      </w:r>
    </w:p>
    <w:p w:rsidR="0026419A" w:rsidRPr="00130FEC" w:rsidRDefault="006A1712" w:rsidP="00DA0B3A">
      <w:pPr>
        <w:pStyle w:val="ColorfulList-Accent11"/>
        <w:spacing w:after="0"/>
        <w:ind w:left="0"/>
        <w:jc w:val="both"/>
        <w:rPr>
          <w:rFonts w:ascii="Calibri" w:hAnsi="Calibri" w:cs="Calibri"/>
          <w:b/>
        </w:rPr>
      </w:pPr>
      <w:r w:rsidRPr="00130FEC">
        <w:rPr>
          <w:rFonts w:ascii="Calibri" w:hAnsi="Calibri" w:cs="Calibri"/>
          <w:b/>
        </w:rPr>
        <w:tab/>
      </w:r>
      <w:r w:rsidRPr="006A1712">
        <w:rPr>
          <w:rFonts w:ascii="Calibri" w:hAnsi="Calibri"/>
        </w:rPr>
        <w:object w:dxaOrig="1520" w:dyaOrig="987">
          <v:shape id="_x0000_i1032" type="#_x0000_t75" style="width:76.4pt;height:49.2pt" o:ole="">
            <v:imagedata r:id="rId21" o:title=""/>
          </v:shape>
          <o:OLEObject Type="Embed" ProgID="Word.Document.12" ShapeID="_x0000_i1032" DrawAspect="Icon" ObjectID="_1777561132" r:id="rId22">
            <o:FieldCodes>\s</o:FieldCodes>
          </o:OLEObject>
        </w:object>
      </w:r>
    </w:p>
    <w:p w:rsidR="006A1712" w:rsidRPr="00130FEC" w:rsidRDefault="006A1712" w:rsidP="00DA0B3A">
      <w:pPr>
        <w:pStyle w:val="ColorfulList-Accent11"/>
        <w:spacing w:after="0"/>
        <w:ind w:left="0"/>
        <w:jc w:val="both"/>
        <w:rPr>
          <w:rFonts w:ascii="Calibri" w:hAnsi="Calibri" w:cs="Calibri"/>
          <w:b/>
        </w:rPr>
      </w:pPr>
    </w:p>
    <w:p w:rsidR="000D0768" w:rsidRPr="00130FEC" w:rsidRDefault="0031534C" w:rsidP="00EA1039">
      <w:pPr>
        <w:pStyle w:val="ColorfulList-Accent11"/>
        <w:numPr>
          <w:ilvl w:val="0"/>
          <w:numId w:val="3"/>
        </w:numPr>
        <w:jc w:val="both"/>
        <w:rPr>
          <w:rFonts w:ascii="Calibri" w:hAnsi="Calibri" w:cs="Calibri"/>
          <w:b/>
        </w:rPr>
      </w:pPr>
      <w:r w:rsidRPr="00130FEC">
        <w:rPr>
          <w:rFonts w:ascii="Calibri" w:hAnsi="Calibri" w:cs="Calibri"/>
          <w:b/>
        </w:rPr>
        <w:tab/>
      </w:r>
      <w:r w:rsidR="00DF0006" w:rsidRPr="00130FEC">
        <w:rPr>
          <w:rFonts w:ascii="Calibri" w:hAnsi="Calibri" w:cs="Calibri"/>
          <w:b/>
        </w:rPr>
        <w:t>A</w:t>
      </w:r>
      <w:r w:rsidR="0026419A" w:rsidRPr="00130FEC">
        <w:rPr>
          <w:rFonts w:ascii="Calibri" w:hAnsi="Calibri" w:cs="Calibri"/>
          <w:b/>
        </w:rPr>
        <w:t>s</w:t>
      </w:r>
      <w:r w:rsidR="00DF0006" w:rsidRPr="00130FEC">
        <w:rPr>
          <w:rFonts w:ascii="Calibri" w:hAnsi="Calibri" w:cs="Calibri"/>
          <w:b/>
        </w:rPr>
        <w:t>s</w:t>
      </w:r>
      <w:r w:rsidR="0026419A" w:rsidRPr="00130FEC">
        <w:rPr>
          <w:rFonts w:ascii="Calibri" w:hAnsi="Calibri" w:cs="Calibri"/>
          <w:b/>
        </w:rPr>
        <w:t xml:space="preserve">essment </w:t>
      </w:r>
    </w:p>
    <w:p w:rsidR="0031534C" w:rsidRPr="00130FEC" w:rsidRDefault="0031534C" w:rsidP="0031534C">
      <w:pPr>
        <w:pStyle w:val="ColorfulList-Accent11"/>
        <w:ind w:left="360"/>
        <w:jc w:val="both"/>
        <w:rPr>
          <w:rFonts w:ascii="Calibri" w:hAnsi="Calibri" w:cs="Calibri"/>
          <w:b/>
        </w:rPr>
      </w:pPr>
    </w:p>
    <w:p w:rsidR="00481394" w:rsidRPr="00130FEC" w:rsidRDefault="000D0768" w:rsidP="0031534C">
      <w:pPr>
        <w:pStyle w:val="ColorfulList-Accent11"/>
        <w:ind w:hanging="720"/>
        <w:jc w:val="both"/>
        <w:rPr>
          <w:rFonts w:ascii="Calibri" w:hAnsi="Calibri" w:cs="Calibri"/>
          <w:b/>
        </w:rPr>
      </w:pPr>
      <w:r w:rsidRPr="00130FEC">
        <w:rPr>
          <w:rFonts w:ascii="Calibri" w:hAnsi="Calibri" w:cs="Calibri"/>
        </w:rPr>
        <w:t>5.1</w:t>
      </w:r>
      <w:r w:rsidR="0031534C" w:rsidRPr="00130FEC">
        <w:rPr>
          <w:rFonts w:ascii="Calibri" w:hAnsi="Calibri" w:cs="Calibri"/>
        </w:rPr>
        <w:tab/>
      </w:r>
      <w:r w:rsidR="0026419A" w:rsidRPr="00130FEC">
        <w:rPr>
          <w:rFonts w:ascii="Calibri" w:hAnsi="Calibri" w:cs="Calibri"/>
        </w:rPr>
        <w:t>Assessment includes a psychiatric assessment</w:t>
      </w:r>
      <w:r w:rsidR="0031534C" w:rsidRPr="00130FEC">
        <w:rPr>
          <w:rFonts w:ascii="Calibri" w:hAnsi="Calibri" w:cs="Calibri"/>
        </w:rPr>
        <w:t>,</w:t>
      </w:r>
      <w:r w:rsidR="0026419A" w:rsidRPr="00130FEC">
        <w:rPr>
          <w:rFonts w:ascii="Calibri" w:hAnsi="Calibri" w:cs="Calibri"/>
        </w:rPr>
        <w:t xml:space="preserve"> which should include: evidence of current Axis I conditions, which might be better treated</w:t>
      </w:r>
      <w:r w:rsidR="0031534C" w:rsidRPr="00130FEC">
        <w:rPr>
          <w:rFonts w:ascii="Calibri" w:hAnsi="Calibri" w:cs="Calibri"/>
        </w:rPr>
        <w:t>,</w:t>
      </w:r>
      <w:r w:rsidR="0026419A" w:rsidRPr="00130FEC">
        <w:rPr>
          <w:rFonts w:ascii="Calibri" w:hAnsi="Calibri" w:cs="Calibri"/>
        </w:rPr>
        <w:t xml:space="preserve"> for example</w:t>
      </w:r>
      <w:r w:rsidR="0031534C" w:rsidRPr="00130FEC">
        <w:rPr>
          <w:rFonts w:ascii="Calibri" w:hAnsi="Calibri" w:cs="Calibri"/>
        </w:rPr>
        <w:t>,</w:t>
      </w:r>
      <w:r w:rsidR="0026419A" w:rsidRPr="00130FEC">
        <w:rPr>
          <w:rFonts w:ascii="Calibri" w:hAnsi="Calibri" w:cs="Calibri"/>
        </w:rPr>
        <w:t xml:space="preserve"> with medication or CBT; efficacy of past treatments, including counselling or psychotherapy</w:t>
      </w:r>
      <w:r w:rsidR="00481394" w:rsidRPr="00130FEC">
        <w:rPr>
          <w:rFonts w:ascii="Calibri" w:hAnsi="Calibri" w:cs="Calibri"/>
        </w:rPr>
        <w:t xml:space="preserve"> and  </w:t>
      </w:r>
      <w:r w:rsidR="0026419A" w:rsidRPr="00130FEC">
        <w:rPr>
          <w:rFonts w:ascii="Calibri" w:hAnsi="Calibri" w:cs="Calibri"/>
        </w:rPr>
        <w:t xml:space="preserve">indicators of ability to manage emotions or of poor impulse control i.e. engaging in behaviours which assist the person to feel better in the short-term but make things worse long-term such as active substance use, active suicidality, self-harm, bulimia, anorexia, violence, problem gambling/sex or problem spending. </w:t>
      </w:r>
    </w:p>
    <w:p w:rsidR="003E0CBD" w:rsidRPr="00130FEC" w:rsidRDefault="003E0CBD" w:rsidP="00825BE9">
      <w:pPr>
        <w:ind w:left="720"/>
        <w:jc w:val="both"/>
        <w:rPr>
          <w:rFonts w:ascii="Calibri" w:hAnsi="Calibri" w:cs="Calibri"/>
          <w:sz w:val="22"/>
          <w:szCs w:val="22"/>
        </w:rPr>
      </w:pPr>
      <w:r w:rsidRPr="00130FEC">
        <w:rPr>
          <w:rFonts w:ascii="Calibri" w:hAnsi="Calibri" w:cs="Calibri"/>
          <w:sz w:val="22"/>
          <w:szCs w:val="22"/>
        </w:rPr>
        <w:t>Central to psychodynamic therapy is the understanding that emotions have important functions in living an effective life</w:t>
      </w:r>
      <w:r w:rsidR="000D0768" w:rsidRPr="00130FEC">
        <w:rPr>
          <w:rFonts w:ascii="Calibri" w:hAnsi="Calibri" w:cs="Calibri"/>
          <w:sz w:val="22"/>
          <w:szCs w:val="22"/>
        </w:rPr>
        <w:t xml:space="preserve"> and p</w:t>
      </w:r>
      <w:r w:rsidRPr="00130FEC">
        <w:rPr>
          <w:rFonts w:ascii="Calibri" w:hAnsi="Calibri" w:cs="Calibri"/>
          <w:sz w:val="22"/>
          <w:szCs w:val="22"/>
        </w:rPr>
        <w:t>art of the work of psychodynamic psychotherapy is accessing and embracing (rather than avoiding) emotions (e.g. sadness, anger, anxiety). This</w:t>
      </w:r>
      <w:r w:rsidR="00256F12" w:rsidRPr="00130FEC">
        <w:rPr>
          <w:rFonts w:ascii="Calibri" w:hAnsi="Calibri" w:cs="Calibri"/>
          <w:sz w:val="22"/>
          <w:szCs w:val="22"/>
        </w:rPr>
        <w:t xml:space="preserve"> can be </w:t>
      </w:r>
      <w:r w:rsidRPr="00130FEC">
        <w:rPr>
          <w:rFonts w:ascii="Calibri" w:hAnsi="Calibri" w:cs="Calibri"/>
          <w:sz w:val="22"/>
          <w:szCs w:val="22"/>
        </w:rPr>
        <w:t xml:space="preserve">hard work for the client </w:t>
      </w:r>
      <w:r w:rsidR="00256F12" w:rsidRPr="00130FEC">
        <w:rPr>
          <w:rFonts w:ascii="Calibri" w:hAnsi="Calibri" w:cs="Calibri"/>
          <w:sz w:val="22"/>
          <w:szCs w:val="22"/>
        </w:rPr>
        <w:t xml:space="preserve">and is often </w:t>
      </w:r>
      <w:r w:rsidRPr="00130FEC">
        <w:rPr>
          <w:rFonts w:ascii="Calibri" w:hAnsi="Calibri" w:cs="Calibri"/>
          <w:sz w:val="22"/>
          <w:szCs w:val="22"/>
        </w:rPr>
        <w:t>distressing before the benefits of the hard work reap reward</w:t>
      </w:r>
      <w:r w:rsidR="00256F12" w:rsidRPr="00130FEC">
        <w:rPr>
          <w:rFonts w:ascii="Calibri" w:hAnsi="Calibri" w:cs="Calibri"/>
          <w:sz w:val="22"/>
          <w:szCs w:val="22"/>
        </w:rPr>
        <w:t xml:space="preserve">. </w:t>
      </w:r>
      <w:r w:rsidR="00354837" w:rsidRPr="00130FEC">
        <w:rPr>
          <w:rFonts w:ascii="Calibri" w:hAnsi="Calibri" w:cs="Calibri"/>
          <w:sz w:val="22"/>
          <w:szCs w:val="22"/>
        </w:rPr>
        <w:t>Therefore,</w:t>
      </w:r>
      <w:r w:rsidRPr="00130FEC">
        <w:rPr>
          <w:rFonts w:ascii="Calibri" w:hAnsi="Calibri" w:cs="Calibri"/>
          <w:sz w:val="22"/>
          <w:szCs w:val="22"/>
        </w:rPr>
        <w:t xml:space="preserve"> we need to assess the client’s c</w:t>
      </w:r>
      <w:r w:rsidR="004D563B" w:rsidRPr="00130FEC">
        <w:rPr>
          <w:rFonts w:ascii="Calibri" w:hAnsi="Calibri" w:cs="Calibri"/>
          <w:sz w:val="22"/>
          <w:szCs w:val="22"/>
        </w:rPr>
        <w:t>apacity to successfully do this</w:t>
      </w:r>
      <w:r w:rsidRPr="00130FEC">
        <w:rPr>
          <w:rFonts w:ascii="Calibri" w:hAnsi="Calibri" w:cs="Calibri"/>
          <w:sz w:val="22"/>
          <w:szCs w:val="22"/>
        </w:rPr>
        <w:t xml:space="preserve"> without therapy making things worse. T</w:t>
      </w:r>
      <w:r w:rsidR="00256F12" w:rsidRPr="00130FEC">
        <w:rPr>
          <w:rFonts w:ascii="Calibri" w:hAnsi="Calibri" w:cs="Calibri"/>
          <w:sz w:val="22"/>
          <w:szCs w:val="22"/>
        </w:rPr>
        <w:t xml:space="preserve">his </w:t>
      </w:r>
      <w:r w:rsidRPr="00130FEC">
        <w:rPr>
          <w:rFonts w:ascii="Calibri" w:hAnsi="Calibri" w:cs="Calibri"/>
          <w:sz w:val="22"/>
          <w:szCs w:val="22"/>
        </w:rPr>
        <w:t xml:space="preserve">requires sufficient stability and psychological skills (there are different treatments for the treatment stage where the client does not yet have this stability and skills). This will be part of your assessment and informed patient consent.  </w:t>
      </w:r>
    </w:p>
    <w:p w:rsidR="0026419A" w:rsidRPr="00130FEC" w:rsidRDefault="0026419A" w:rsidP="00EA1039">
      <w:pPr>
        <w:jc w:val="both"/>
        <w:rPr>
          <w:rFonts w:ascii="Calibri" w:hAnsi="Calibri" w:cs="Calibri"/>
          <w:sz w:val="22"/>
          <w:szCs w:val="22"/>
        </w:rPr>
      </w:pPr>
    </w:p>
    <w:p w:rsidR="0026419A" w:rsidRPr="00130FEC" w:rsidRDefault="0003363F" w:rsidP="00825BE9">
      <w:pPr>
        <w:ind w:left="720" w:hanging="720"/>
        <w:jc w:val="both"/>
        <w:rPr>
          <w:rFonts w:ascii="Calibri" w:hAnsi="Calibri" w:cs="Calibri"/>
          <w:sz w:val="22"/>
          <w:szCs w:val="22"/>
        </w:rPr>
      </w:pPr>
      <w:r w:rsidRPr="00130FEC">
        <w:rPr>
          <w:rFonts w:ascii="Calibri" w:hAnsi="Calibri" w:cs="Calibri"/>
          <w:sz w:val="22"/>
          <w:szCs w:val="22"/>
        </w:rPr>
        <w:t>5</w:t>
      </w:r>
      <w:r w:rsidR="0026419A" w:rsidRPr="00130FEC">
        <w:rPr>
          <w:rFonts w:ascii="Calibri" w:hAnsi="Calibri" w:cs="Calibri"/>
          <w:sz w:val="22"/>
          <w:szCs w:val="22"/>
        </w:rPr>
        <w:t xml:space="preserve">.2 </w:t>
      </w:r>
      <w:r w:rsidR="00825BE9" w:rsidRPr="00130FEC">
        <w:rPr>
          <w:rFonts w:ascii="Calibri" w:hAnsi="Calibri" w:cs="Calibri"/>
          <w:sz w:val="22"/>
          <w:szCs w:val="22"/>
        </w:rPr>
        <w:tab/>
      </w:r>
      <w:r w:rsidR="0026419A" w:rsidRPr="00130FEC">
        <w:rPr>
          <w:rFonts w:ascii="Calibri" w:hAnsi="Calibri" w:cs="Calibri"/>
          <w:sz w:val="22"/>
          <w:szCs w:val="22"/>
        </w:rPr>
        <w:t xml:space="preserve">Notice the degree to which the client is aware of their inner world and is able to self-reflect, think abstractly and to make sense of their experiences. Assess their intellectual and emotional understanding of the process of therapy. Your own reactions to the patient are also important to note. </w:t>
      </w:r>
    </w:p>
    <w:p w:rsidR="0026419A" w:rsidRPr="00130FEC" w:rsidRDefault="0026419A" w:rsidP="00EA1039">
      <w:pPr>
        <w:jc w:val="both"/>
        <w:rPr>
          <w:rFonts w:ascii="Calibri" w:hAnsi="Calibri" w:cs="Calibri"/>
          <w:sz w:val="22"/>
          <w:szCs w:val="22"/>
        </w:rPr>
      </w:pPr>
    </w:p>
    <w:p w:rsidR="0026419A" w:rsidRPr="00130FEC" w:rsidRDefault="0003363F" w:rsidP="00825BE9">
      <w:pPr>
        <w:ind w:left="720" w:hanging="720"/>
        <w:jc w:val="both"/>
        <w:rPr>
          <w:rFonts w:ascii="Calibri" w:hAnsi="Calibri" w:cs="Calibri"/>
          <w:sz w:val="22"/>
          <w:szCs w:val="22"/>
        </w:rPr>
      </w:pPr>
      <w:r w:rsidRPr="00130FEC">
        <w:rPr>
          <w:rFonts w:ascii="Calibri" w:hAnsi="Calibri" w:cs="Calibri"/>
          <w:sz w:val="22"/>
          <w:szCs w:val="22"/>
        </w:rPr>
        <w:t>5</w:t>
      </w:r>
      <w:r w:rsidR="0026419A" w:rsidRPr="00130FEC">
        <w:rPr>
          <w:rFonts w:ascii="Calibri" w:hAnsi="Calibri" w:cs="Calibri"/>
          <w:sz w:val="22"/>
          <w:szCs w:val="22"/>
        </w:rPr>
        <w:t xml:space="preserve">.3 </w:t>
      </w:r>
      <w:r w:rsidR="00825BE9" w:rsidRPr="00130FEC">
        <w:rPr>
          <w:rFonts w:ascii="Calibri" w:hAnsi="Calibri" w:cs="Calibri"/>
          <w:sz w:val="22"/>
          <w:szCs w:val="22"/>
        </w:rPr>
        <w:tab/>
      </w:r>
      <w:r w:rsidR="0026419A" w:rsidRPr="00130FEC">
        <w:rPr>
          <w:rFonts w:ascii="Calibri" w:hAnsi="Calibri" w:cs="Calibri"/>
          <w:sz w:val="22"/>
          <w:szCs w:val="22"/>
        </w:rPr>
        <w:t>The role of assessment is to orientate your patient to psychodynamic therapy and identify what the client wants from their life and therapy. Use this understanding to develop a collaborative understanding of how chronic problems came about and refine these into tangible factors that you and client can agree to work on.  During the assessment phase, you will need to balance making a viable relationship with getting information. At best</w:t>
      </w:r>
      <w:r w:rsidR="004D563B" w:rsidRPr="00130FEC">
        <w:rPr>
          <w:rFonts w:ascii="Calibri" w:hAnsi="Calibri" w:cs="Calibri"/>
          <w:sz w:val="22"/>
          <w:szCs w:val="22"/>
        </w:rPr>
        <w:t>,</w:t>
      </w:r>
      <w:r w:rsidR="0026419A" w:rsidRPr="00130FEC">
        <w:rPr>
          <w:rFonts w:ascii="Calibri" w:hAnsi="Calibri" w:cs="Calibri"/>
          <w:sz w:val="22"/>
          <w:szCs w:val="22"/>
        </w:rPr>
        <w:t xml:space="preserve"> information gathering will be fluid and organic. In the assessment phase, it is appropriate that you provide more structure so as to get the required information. This compares to the therapy phase, provided the client is relatively stable and not too symptomatic, you will deliberately have a softer, more listening and reflective role so as to support and encourage your client to take charge of the content and process of therapy.</w:t>
      </w:r>
    </w:p>
    <w:p w:rsidR="0026419A" w:rsidRPr="00130FEC" w:rsidRDefault="0026419A" w:rsidP="00EA1039">
      <w:pPr>
        <w:jc w:val="both"/>
        <w:rPr>
          <w:rFonts w:ascii="Calibri" w:hAnsi="Calibri" w:cs="Calibri"/>
          <w:sz w:val="22"/>
          <w:szCs w:val="22"/>
        </w:rPr>
      </w:pPr>
    </w:p>
    <w:p w:rsidR="0026419A" w:rsidRPr="00130FEC" w:rsidRDefault="0003363F" w:rsidP="00825BE9">
      <w:pPr>
        <w:ind w:left="720" w:hanging="720"/>
        <w:jc w:val="both"/>
        <w:rPr>
          <w:rFonts w:ascii="Calibri" w:hAnsi="Calibri" w:cs="Calibri"/>
          <w:sz w:val="22"/>
          <w:szCs w:val="22"/>
        </w:rPr>
      </w:pPr>
      <w:r w:rsidRPr="00130FEC">
        <w:rPr>
          <w:rFonts w:ascii="Calibri" w:hAnsi="Calibri" w:cs="Calibri"/>
          <w:sz w:val="22"/>
          <w:szCs w:val="22"/>
        </w:rPr>
        <w:t>5</w:t>
      </w:r>
      <w:r w:rsidR="0026419A" w:rsidRPr="00130FEC">
        <w:rPr>
          <w:rFonts w:ascii="Calibri" w:hAnsi="Calibri" w:cs="Calibri"/>
          <w:sz w:val="22"/>
          <w:szCs w:val="22"/>
        </w:rPr>
        <w:t xml:space="preserve">.4 </w:t>
      </w:r>
      <w:r w:rsidR="00825BE9" w:rsidRPr="00130FEC">
        <w:rPr>
          <w:rFonts w:ascii="Calibri" w:hAnsi="Calibri" w:cs="Calibri"/>
          <w:sz w:val="22"/>
          <w:szCs w:val="22"/>
        </w:rPr>
        <w:tab/>
      </w:r>
      <w:r w:rsidR="0026419A" w:rsidRPr="00130FEC">
        <w:rPr>
          <w:rFonts w:ascii="Calibri" w:hAnsi="Calibri" w:cs="Calibri"/>
          <w:sz w:val="22"/>
          <w:szCs w:val="22"/>
        </w:rPr>
        <w:t xml:space="preserve">Clarify role with referrer and client – that is until (and if) such time that you and client agree to start psychotherapy, you are ASSESSING ONLY, suitability for long-term psychodynamic psychotherapy between yourself and your client. During this assessment phase, you do not take any responsibility for treatment (crisis, medication, other) apart from ensuring that in the event of a current crisis that communication with and transition of the provision of service to the suitable treating clinician takes place. </w:t>
      </w:r>
    </w:p>
    <w:p w:rsidR="0026419A" w:rsidRPr="00130FEC" w:rsidRDefault="0026419A" w:rsidP="00EA1039">
      <w:pPr>
        <w:jc w:val="both"/>
        <w:rPr>
          <w:rFonts w:ascii="Calibri" w:hAnsi="Calibri" w:cs="Calibri"/>
          <w:sz w:val="22"/>
          <w:szCs w:val="22"/>
        </w:rPr>
      </w:pPr>
    </w:p>
    <w:p w:rsidR="0026419A" w:rsidRPr="00130FEC" w:rsidRDefault="0003363F" w:rsidP="00825BE9">
      <w:pPr>
        <w:ind w:left="720" w:hanging="720"/>
        <w:jc w:val="both"/>
        <w:rPr>
          <w:rFonts w:ascii="Calibri" w:hAnsi="Calibri" w:cs="Calibri"/>
          <w:sz w:val="22"/>
          <w:szCs w:val="22"/>
        </w:rPr>
      </w:pPr>
      <w:r w:rsidRPr="00130FEC">
        <w:rPr>
          <w:rFonts w:ascii="Calibri" w:hAnsi="Calibri" w:cs="Calibri"/>
          <w:sz w:val="22"/>
          <w:szCs w:val="22"/>
        </w:rPr>
        <w:t>5</w:t>
      </w:r>
      <w:r w:rsidR="0026419A" w:rsidRPr="00130FEC">
        <w:rPr>
          <w:rFonts w:ascii="Calibri" w:hAnsi="Calibri" w:cs="Calibri"/>
          <w:sz w:val="22"/>
          <w:szCs w:val="22"/>
        </w:rPr>
        <w:t xml:space="preserve">.5 </w:t>
      </w:r>
      <w:r w:rsidR="00825BE9" w:rsidRPr="00130FEC">
        <w:rPr>
          <w:rFonts w:ascii="Calibri" w:hAnsi="Calibri" w:cs="Calibri"/>
          <w:sz w:val="22"/>
          <w:szCs w:val="22"/>
        </w:rPr>
        <w:tab/>
      </w:r>
      <w:r w:rsidR="0026419A" w:rsidRPr="00130FEC">
        <w:rPr>
          <w:rFonts w:ascii="Calibri" w:hAnsi="Calibri" w:cs="Calibri"/>
          <w:sz w:val="22"/>
          <w:szCs w:val="22"/>
        </w:rPr>
        <w:t>At the first meeting, orient and inform the client that this is part of your psychiatry training requirements; that you will/might need to write up the treatment for examination purposes; and that you will receive regular expert supervision. Explain the supervision in a matter of fact way; that is this is part of good practice and it is intended to maximise the skill of yourself in providing the treatment and therefore to maximise the outcome for your client. Explain how the best supervision and therefore your client’s treatment will take place when there is the opportunity for your supervisor to observe your actual work (rather than your recall of what you did) via video and in a matter of fact way seek their permission for you to video every session routinely.</w:t>
      </w:r>
    </w:p>
    <w:p w:rsidR="0026419A" w:rsidRPr="00130FEC" w:rsidRDefault="0026419A" w:rsidP="00EA1039">
      <w:pPr>
        <w:jc w:val="both"/>
        <w:rPr>
          <w:rFonts w:ascii="Calibri" w:hAnsi="Calibri" w:cs="Calibri"/>
          <w:sz w:val="22"/>
          <w:szCs w:val="22"/>
        </w:rPr>
      </w:pPr>
    </w:p>
    <w:p w:rsidR="0026419A" w:rsidRPr="00130FEC" w:rsidRDefault="0003363F" w:rsidP="00825BE9">
      <w:pPr>
        <w:ind w:left="720" w:hanging="720"/>
        <w:jc w:val="both"/>
        <w:rPr>
          <w:rFonts w:ascii="Calibri" w:hAnsi="Calibri" w:cs="Calibri"/>
          <w:sz w:val="22"/>
          <w:szCs w:val="22"/>
        </w:rPr>
      </w:pPr>
      <w:r w:rsidRPr="00130FEC">
        <w:rPr>
          <w:rFonts w:ascii="Calibri" w:hAnsi="Calibri" w:cs="Calibri"/>
          <w:sz w:val="22"/>
          <w:szCs w:val="22"/>
        </w:rPr>
        <w:t>5</w:t>
      </w:r>
      <w:r w:rsidR="0026419A" w:rsidRPr="00130FEC">
        <w:rPr>
          <w:rFonts w:ascii="Calibri" w:hAnsi="Calibri" w:cs="Calibri"/>
          <w:sz w:val="22"/>
          <w:szCs w:val="22"/>
        </w:rPr>
        <w:t xml:space="preserve">.6 </w:t>
      </w:r>
      <w:r w:rsidR="00825BE9" w:rsidRPr="00130FEC">
        <w:rPr>
          <w:rFonts w:ascii="Calibri" w:hAnsi="Calibri" w:cs="Calibri"/>
          <w:sz w:val="22"/>
          <w:szCs w:val="22"/>
        </w:rPr>
        <w:tab/>
      </w:r>
      <w:r w:rsidR="0026419A" w:rsidRPr="00130FEC">
        <w:rPr>
          <w:rFonts w:ascii="Calibri" w:hAnsi="Calibri" w:cs="Calibri"/>
          <w:sz w:val="22"/>
          <w:szCs w:val="22"/>
        </w:rPr>
        <w:t>Explain that, whilst you are inexperienced in this treatment, the advantages for the client are (where true) that due to their situation being non-acute and below the chronic severity for someone to be treated in the</w:t>
      </w:r>
      <w:r w:rsidR="002976D8">
        <w:rPr>
          <w:rFonts w:ascii="Calibri" w:hAnsi="Calibri" w:cs="Calibri"/>
          <w:sz w:val="22"/>
          <w:szCs w:val="22"/>
        </w:rPr>
        <w:t xml:space="preserve"> service</w:t>
      </w:r>
      <w:r w:rsidR="0026419A" w:rsidRPr="00130FEC">
        <w:rPr>
          <w:rFonts w:ascii="Calibri" w:hAnsi="Calibri" w:cs="Calibri"/>
          <w:sz w:val="22"/>
          <w:szCs w:val="22"/>
        </w:rPr>
        <w:t xml:space="preserve">, that they would not otherwise get this psychodynamic psychotherapy within the </w:t>
      </w:r>
      <w:r w:rsidR="002976D8">
        <w:rPr>
          <w:rFonts w:ascii="Calibri" w:hAnsi="Calibri" w:cs="Calibri"/>
          <w:sz w:val="22"/>
          <w:szCs w:val="22"/>
        </w:rPr>
        <w:t xml:space="preserve">service. </w:t>
      </w:r>
      <w:r w:rsidR="0026419A" w:rsidRPr="00130FEC">
        <w:rPr>
          <w:rFonts w:ascii="Calibri" w:hAnsi="Calibri" w:cs="Calibri"/>
          <w:sz w:val="22"/>
          <w:szCs w:val="22"/>
        </w:rPr>
        <w:t xml:space="preserve">Inform them that another option is for them to seek out such treatment in the community from an appropriate clinician but this would naturally need to be privately funded. The intensive supervision required (say one hour supervision for every one or two </w:t>
      </w:r>
      <w:r w:rsidR="00354837" w:rsidRPr="00130FEC">
        <w:rPr>
          <w:rFonts w:ascii="Calibri" w:hAnsi="Calibri" w:cs="Calibri"/>
          <w:sz w:val="22"/>
          <w:szCs w:val="22"/>
        </w:rPr>
        <w:t>hours’</w:t>
      </w:r>
      <w:r w:rsidR="0026419A" w:rsidRPr="00130FEC">
        <w:rPr>
          <w:rFonts w:ascii="Calibri" w:hAnsi="Calibri" w:cs="Calibri"/>
          <w:sz w:val="22"/>
          <w:szCs w:val="22"/>
        </w:rPr>
        <w:t xml:space="preserve"> therapy) in some way counters some of the disadvantages of therapy with a relatively inexperienced person. </w:t>
      </w:r>
    </w:p>
    <w:p w:rsidR="0026419A" w:rsidRPr="00130FEC" w:rsidRDefault="0026419A" w:rsidP="00EA1039">
      <w:pPr>
        <w:jc w:val="both"/>
        <w:rPr>
          <w:rFonts w:ascii="Calibri" w:hAnsi="Calibri" w:cs="Calibri"/>
          <w:b/>
          <w:sz w:val="22"/>
          <w:szCs w:val="22"/>
        </w:rPr>
      </w:pPr>
    </w:p>
    <w:p w:rsidR="00125095" w:rsidRPr="00130FEC" w:rsidRDefault="00125095" w:rsidP="00EA1039">
      <w:pPr>
        <w:jc w:val="both"/>
        <w:rPr>
          <w:rFonts w:ascii="Calibri" w:hAnsi="Calibri" w:cs="Calibri"/>
          <w:b/>
          <w:sz w:val="22"/>
          <w:szCs w:val="22"/>
        </w:rPr>
      </w:pPr>
    </w:p>
    <w:p w:rsidR="0026419A" w:rsidRPr="00130FEC" w:rsidRDefault="00825BE9" w:rsidP="00EA1039">
      <w:pPr>
        <w:numPr>
          <w:ilvl w:val="0"/>
          <w:numId w:val="3"/>
        </w:numPr>
        <w:jc w:val="both"/>
        <w:rPr>
          <w:rFonts w:ascii="Calibri" w:hAnsi="Calibri" w:cs="Calibri"/>
          <w:b/>
          <w:sz w:val="22"/>
          <w:szCs w:val="22"/>
        </w:rPr>
      </w:pPr>
      <w:r w:rsidRPr="00130FEC">
        <w:rPr>
          <w:rFonts w:ascii="Calibri" w:hAnsi="Calibri" w:cs="Calibri"/>
          <w:b/>
          <w:sz w:val="22"/>
          <w:szCs w:val="22"/>
        </w:rPr>
        <w:tab/>
      </w:r>
      <w:r w:rsidR="00A3294B" w:rsidRPr="00130FEC">
        <w:rPr>
          <w:rFonts w:ascii="Calibri" w:hAnsi="Calibri" w:cs="Calibri"/>
          <w:b/>
          <w:sz w:val="22"/>
          <w:szCs w:val="22"/>
        </w:rPr>
        <w:t>Therapy via Video-c</w:t>
      </w:r>
      <w:r w:rsidR="00D24DE9" w:rsidRPr="00130FEC">
        <w:rPr>
          <w:rFonts w:ascii="Calibri" w:hAnsi="Calibri" w:cs="Calibri"/>
          <w:b/>
          <w:sz w:val="22"/>
          <w:szCs w:val="22"/>
        </w:rPr>
        <w:t>onferencing</w:t>
      </w:r>
    </w:p>
    <w:p w:rsidR="000A09A3" w:rsidRPr="00130FEC" w:rsidRDefault="008430CD" w:rsidP="00825BE9">
      <w:pPr>
        <w:pStyle w:val="NormalWeb"/>
        <w:ind w:left="720" w:hanging="720"/>
        <w:jc w:val="both"/>
        <w:rPr>
          <w:rFonts w:ascii="Calibri" w:hAnsi="Calibri" w:cs="Calibri"/>
          <w:sz w:val="22"/>
          <w:szCs w:val="22"/>
        </w:rPr>
      </w:pPr>
      <w:r w:rsidRPr="00130FEC">
        <w:rPr>
          <w:rFonts w:ascii="Calibri" w:hAnsi="Calibri" w:cs="Calibri"/>
          <w:sz w:val="22"/>
          <w:szCs w:val="22"/>
        </w:rPr>
        <w:t xml:space="preserve">6.1 </w:t>
      </w:r>
      <w:r w:rsidR="00825BE9" w:rsidRPr="00130FEC">
        <w:rPr>
          <w:rFonts w:ascii="Calibri" w:hAnsi="Calibri" w:cs="Calibri"/>
          <w:sz w:val="22"/>
          <w:szCs w:val="22"/>
        </w:rPr>
        <w:tab/>
      </w:r>
      <w:r w:rsidR="000A09A3" w:rsidRPr="00130FEC">
        <w:rPr>
          <w:rFonts w:ascii="Calibri" w:hAnsi="Calibri" w:cs="Calibri"/>
          <w:sz w:val="22"/>
          <w:szCs w:val="22"/>
        </w:rPr>
        <w:t>While the value and role of communication technology in psychotherapy is acknowledged, the use of videoconference facilities is may not always be appropriate for the initial stage of learning psychotherapy, where therapeutic alliance and management of risk are being learnt and framed. It is expected that the first five sessions are completed face to face to establish the therapeutic frame and relationship.</w:t>
      </w:r>
    </w:p>
    <w:p w:rsidR="00224E31" w:rsidRPr="00130FEC" w:rsidRDefault="008430CD" w:rsidP="00825BE9">
      <w:pPr>
        <w:pStyle w:val="NormalWeb"/>
        <w:ind w:left="720" w:hanging="720"/>
        <w:jc w:val="both"/>
        <w:rPr>
          <w:rFonts w:ascii="Calibri" w:hAnsi="Calibri" w:cs="Calibri"/>
          <w:sz w:val="22"/>
          <w:szCs w:val="22"/>
        </w:rPr>
      </w:pPr>
      <w:r w:rsidRPr="00130FEC">
        <w:rPr>
          <w:rFonts w:ascii="Calibri" w:hAnsi="Calibri" w:cs="Calibri"/>
          <w:sz w:val="22"/>
          <w:szCs w:val="22"/>
        </w:rPr>
        <w:t xml:space="preserve">6.2 </w:t>
      </w:r>
      <w:r w:rsidR="00825BE9" w:rsidRPr="00130FEC">
        <w:rPr>
          <w:rFonts w:ascii="Calibri" w:hAnsi="Calibri" w:cs="Calibri"/>
          <w:sz w:val="22"/>
          <w:szCs w:val="22"/>
        </w:rPr>
        <w:tab/>
      </w:r>
      <w:r w:rsidR="00224E31" w:rsidRPr="00130FEC">
        <w:rPr>
          <w:rFonts w:ascii="Calibri" w:hAnsi="Calibri" w:cs="Calibri"/>
          <w:sz w:val="22"/>
          <w:szCs w:val="22"/>
        </w:rPr>
        <w:t xml:space="preserve">Thereafter a trainee </w:t>
      </w:r>
      <w:r w:rsidR="00A3294B" w:rsidRPr="00130FEC">
        <w:rPr>
          <w:rFonts w:ascii="Calibri" w:hAnsi="Calibri" w:cs="Calibri"/>
          <w:sz w:val="22"/>
          <w:szCs w:val="22"/>
        </w:rPr>
        <w:t xml:space="preserve">may submit an application to the DOT </w:t>
      </w:r>
      <w:r w:rsidR="00A3294B" w:rsidRPr="00130FEC">
        <w:rPr>
          <w:rFonts w:ascii="Calibri" w:hAnsi="Calibri" w:cs="Calibri"/>
          <w:b/>
          <w:sz w:val="22"/>
          <w:szCs w:val="22"/>
        </w:rPr>
        <w:t>for prospective approval</w:t>
      </w:r>
      <w:r w:rsidR="00A3294B" w:rsidRPr="00130FEC">
        <w:rPr>
          <w:rFonts w:ascii="Calibri" w:hAnsi="Calibri" w:cs="Calibri"/>
          <w:sz w:val="22"/>
          <w:szCs w:val="22"/>
        </w:rPr>
        <w:t xml:space="preserve"> to conduct a portion of the psychotherapy s</w:t>
      </w:r>
      <w:r w:rsidR="00201FA0" w:rsidRPr="00130FEC">
        <w:rPr>
          <w:rFonts w:ascii="Calibri" w:hAnsi="Calibri" w:cs="Calibri"/>
          <w:sz w:val="22"/>
          <w:szCs w:val="22"/>
        </w:rPr>
        <w:t>essions via videoconference</w:t>
      </w:r>
      <w:r w:rsidR="00C4046F" w:rsidRPr="00130FEC">
        <w:rPr>
          <w:rFonts w:ascii="Calibri" w:hAnsi="Calibri" w:cs="Calibri"/>
          <w:sz w:val="22"/>
          <w:szCs w:val="22"/>
        </w:rPr>
        <w:t xml:space="preserve"> </w:t>
      </w:r>
      <w:r w:rsidR="00A3294B" w:rsidRPr="00130FEC">
        <w:rPr>
          <w:rFonts w:ascii="Calibri" w:hAnsi="Calibri" w:cs="Calibri"/>
          <w:sz w:val="22"/>
          <w:szCs w:val="22"/>
        </w:rPr>
        <w:t xml:space="preserve">where the therapy. </w:t>
      </w:r>
    </w:p>
    <w:p w:rsidR="008430CD" w:rsidRPr="00130FEC" w:rsidRDefault="008430CD" w:rsidP="00825BE9">
      <w:pPr>
        <w:pStyle w:val="NormalWeb"/>
        <w:ind w:left="720" w:hanging="720"/>
        <w:jc w:val="both"/>
        <w:rPr>
          <w:rFonts w:ascii="Calibri" w:hAnsi="Calibri" w:cs="Calibri"/>
          <w:sz w:val="22"/>
          <w:szCs w:val="22"/>
        </w:rPr>
      </w:pPr>
      <w:r w:rsidRPr="00130FEC">
        <w:rPr>
          <w:rFonts w:ascii="Calibri" w:hAnsi="Calibri" w:cs="Calibri"/>
          <w:sz w:val="22"/>
          <w:szCs w:val="22"/>
        </w:rPr>
        <w:t xml:space="preserve">6.3 </w:t>
      </w:r>
      <w:r w:rsidR="00825BE9" w:rsidRPr="00130FEC">
        <w:rPr>
          <w:rFonts w:ascii="Calibri" w:hAnsi="Calibri" w:cs="Calibri"/>
          <w:sz w:val="22"/>
          <w:szCs w:val="22"/>
        </w:rPr>
        <w:tab/>
      </w:r>
      <w:r w:rsidRPr="00130FEC">
        <w:rPr>
          <w:rFonts w:ascii="Calibri" w:hAnsi="Calibri" w:cs="Calibri"/>
          <w:sz w:val="22"/>
          <w:szCs w:val="22"/>
        </w:rPr>
        <w:t>In exceptional circumstances</w:t>
      </w:r>
      <w:r w:rsidR="00825BE9" w:rsidRPr="00130FEC">
        <w:rPr>
          <w:rFonts w:ascii="Calibri" w:hAnsi="Calibri" w:cs="Calibri"/>
          <w:sz w:val="22"/>
          <w:szCs w:val="22"/>
        </w:rPr>
        <w:t>,</w:t>
      </w:r>
      <w:r w:rsidRPr="00130FEC">
        <w:rPr>
          <w:rFonts w:ascii="Calibri" w:hAnsi="Calibri" w:cs="Calibri"/>
          <w:sz w:val="22"/>
          <w:szCs w:val="22"/>
        </w:rPr>
        <w:t xml:space="preserve"> approval to conduct psychotherapy via telephone for a maximum of five sessions can be considered by the DOT. </w:t>
      </w:r>
    </w:p>
    <w:p w:rsidR="007123A7" w:rsidRDefault="008430CD" w:rsidP="00D57D9A">
      <w:pPr>
        <w:pStyle w:val="NormalWeb"/>
        <w:spacing w:before="0" w:beforeAutospacing="0" w:after="120" w:afterAutospacing="0"/>
        <w:ind w:left="720" w:hanging="720"/>
        <w:jc w:val="both"/>
        <w:rPr>
          <w:rFonts w:ascii="Calibri" w:hAnsi="Calibri" w:cs="Calibri"/>
          <w:sz w:val="22"/>
          <w:szCs w:val="22"/>
        </w:rPr>
      </w:pPr>
      <w:r w:rsidRPr="00130FEC">
        <w:rPr>
          <w:rFonts w:ascii="Calibri" w:hAnsi="Calibri" w:cs="Calibri"/>
          <w:sz w:val="22"/>
          <w:szCs w:val="22"/>
        </w:rPr>
        <w:t xml:space="preserve">6.4 </w:t>
      </w:r>
      <w:r w:rsidR="00825BE9" w:rsidRPr="00130FEC">
        <w:rPr>
          <w:rFonts w:ascii="Calibri" w:hAnsi="Calibri" w:cs="Calibri"/>
          <w:sz w:val="22"/>
          <w:szCs w:val="22"/>
        </w:rPr>
        <w:tab/>
      </w:r>
      <w:r w:rsidR="007123A7" w:rsidRPr="00130FEC">
        <w:rPr>
          <w:rFonts w:ascii="Calibri" w:hAnsi="Calibri" w:cs="Calibri"/>
          <w:sz w:val="22"/>
          <w:szCs w:val="22"/>
        </w:rPr>
        <w:t>Trainees should include supporting documentation from their psychotherapy supervisor with their requests and must address the mitigating circumstances, the impact on the therapeutic relationship and the anticipated number of sessions that would be conducted via these means, as well as the other requirement</w:t>
      </w:r>
      <w:r w:rsidR="00974E8D" w:rsidRPr="00D57D9A">
        <w:rPr>
          <w:rFonts w:ascii="Calibri" w:hAnsi="Calibri" w:cs="Calibri"/>
          <w:sz w:val="22"/>
          <w:szCs w:val="22"/>
        </w:rPr>
        <w:t>.</w:t>
      </w:r>
      <w:r w:rsidR="005E47B5" w:rsidRPr="00D57D9A">
        <w:rPr>
          <w:rFonts w:ascii="Calibri" w:hAnsi="Calibri" w:cs="Calibri"/>
          <w:sz w:val="22"/>
          <w:szCs w:val="22"/>
        </w:rPr>
        <w:t xml:space="preserve"> </w:t>
      </w:r>
      <w:r w:rsidR="00D57D9A">
        <w:rPr>
          <w:rFonts w:ascii="Calibri" w:hAnsi="Calibri" w:cs="Calibri"/>
          <w:sz w:val="22"/>
          <w:szCs w:val="22"/>
        </w:rPr>
        <w:t>(</w:t>
      </w:r>
      <w:r w:rsidR="005E47B5" w:rsidRPr="00D57D9A">
        <w:rPr>
          <w:rFonts w:ascii="Calibri" w:hAnsi="Calibri" w:cs="Calibri"/>
          <w:i/>
          <w:sz w:val="22"/>
          <w:szCs w:val="22"/>
        </w:rPr>
        <w:t>See</w:t>
      </w:r>
      <w:r w:rsidR="005E47B5" w:rsidRPr="00D57D9A">
        <w:rPr>
          <w:rFonts w:ascii="Calibri" w:hAnsi="Calibri" w:cs="Calibri"/>
          <w:sz w:val="22"/>
          <w:szCs w:val="22"/>
        </w:rPr>
        <w:t xml:space="preserve"> </w:t>
      </w:r>
      <w:r w:rsidR="005E47B5" w:rsidRPr="00D57D9A">
        <w:rPr>
          <w:rFonts w:ascii="Calibri" w:hAnsi="Calibri" w:cs="Calibri"/>
          <w:b/>
          <w:sz w:val="22"/>
          <w:szCs w:val="22"/>
        </w:rPr>
        <w:t xml:space="preserve">Appendix 9 Application to </w:t>
      </w:r>
      <w:r w:rsidR="00B2236B" w:rsidRPr="00D57D9A">
        <w:rPr>
          <w:rFonts w:ascii="Calibri" w:hAnsi="Calibri" w:cs="Calibri"/>
          <w:b/>
          <w:sz w:val="22"/>
          <w:szCs w:val="22"/>
        </w:rPr>
        <w:t>conduct psychotherapy via videoconferencing</w:t>
      </w:r>
      <w:r w:rsidR="00D57D9A">
        <w:rPr>
          <w:rFonts w:ascii="Calibri" w:hAnsi="Calibri" w:cs="Calibri"/>
          <w:sz w:val="22"/>
          <w:szCs w:val="22"/>
        </w:rPr>
        <w:t>).</w:t>
      </w:r>
    </w:p>
    <w:p w:rsidR="00D57D9A" w:rsidRPr="00D57D9A" w:rsidRDefault="00D57D9A" w:rsidP="00D57D9A">
      <w:pPr>
        <w:pStyle w:val="NormalWeb"/>
        <w:spacing w:before="0" w:beforeAutospacing="0" w:after="120" w:afterAutospacing="0"/>
        <w:ind w:left="720" w:hanging="720"/>
        <w:jc w:val="both"/>
        <w:rPr>
          <w:rFonts w:ascii="Calibri" w:hAnsi="Calibri" w:cs="Calibri"/>
          <w:sz w:val="22"/>
          <w:szCs w:val="22"/>
        </w:rPr>
      </w:pPr>
      <w:r>
        <w:rPr>
          <w:rFonts w:ascii="Calibri" w:hAnsi="Calibri" w:cs="Calibri"/>
          <w:sz w:val="22"/>
          <w:szCs w:val="22"/>
        </w:rPr>
        <w:tab/>
      </w:r>
      <w:r>
        <w:rPr>
          <w:rFonts w:ascii="Calibri" w:hAnsi="Calibri" w:cs="Calibri"/>
          <w:sz w:val="22"/>
          <w:szCs w:val="22"/>
        </w:rPr>
        <w:object w:dxaOrig="1520" w:dyaOrig="987">
          <v:shape id="_x0000_i1033" type="#_x0000_t75" style="width:76.4pt;height:49.2pt" o:ole="">
            <v:imagedata r:id="rId23" o:title=""/>
          </v:shape>
          <o:OLEObject Type="Embed" ProgID="AcroExch.Document.DC" ShapeID="_x0000_i1033" DrawAspect="Icon" ObjectID="_1777561133" r:id="rId24"/>
        </w:object>
      </w:r>
    </w:p>
    <w:p w:rsidR="00DA0B3A" w:rsidRPr="00130FEC" w:rsidRDefault="00974E8D" w:rsidP="00D57D9A">
      <w:pPr>
        <w:pStyle w:val="NormalWeb"/>
        <w:spacing w:before="0" w:beforeAutospacing="0" w:after="0" w:afterAutospacing="0"/>
        <w:ind w:left="720" w:hanging="720"/>
        <w:jc w:val="both"/>
        <w:rPr>
          <w:rFonts w:ascii="Calibri" w:hAnsi="Calibri" w:cs="Calibri"/>
          <w:sz w:val="22"/>
          <w:szCs w:val="22"/>
        </w:rPr>
      </w:pPr>
      <w:r w:rsidRPr="00130FEC">
        <w:rPr>
          <w:rFonts w:ascii="Calibri" w:hAnsi="Calibri" w:cs="Calibri"/>
          <w:sz w:val="22"/>
          <w:szCs w:val="22"/>
        </w:rPr>
        <w:t xml:space="preserve">6.5 </w:t>
      </w:r>
      <w:r w:rsidR="00825BE9" w:rsidRPr="00130FEC">
        <w:rPr>
          <w:rFonts w:ascii="Calibri" w:hAnsi="Calibri" w:cs="Calibri"/>
          <w:sz w:val="22"/>
          <w:szCs w:val="22"/>
        </w:rPr>
        <w:tab/>
      </w:r>
      <w:r w:rsidRPr="00130FEC">
        <w:rPr>
          <w:rFonts w:ascii="Calibri" w:hAnsi="Calibri" w:cs="Calibri"/>
          <w:sz w:val="22"/>
          <w:szCs w:val="22"/>
        </w:rPr>
        <w:t>Approval by the DOT is on a case-by-case basis.</w:t>
      </w:r>
      <w:r w:rsidR="009A74A6" w:rsidRPr="00130FEC">
        <w:rPr>
          <w:rFonts w:ascii="Calibri" w:hAnsi="Calibri" w:cs="Calibri"/>
          <w:sz w:val="22"/>
          <w:szCs w:val="22"/>
        </w:rPr>
        <w:t xml:space="preserve"> For </w:t>
      </w:r>
      <w:r w:rsidR="00A650E4" w:rsidRPr="00130FEC">
        <w:rPr>
          <w:rFonts w:ascii="Calibri" w:hAnsi="Calibri" w:cs="Calibri"/>
          <w:sz w:val="22"/>
          <w:szCs w:val="22"/>
        </w:rPr>
        <w:t>applications,</w:t>
      </w:r>
      <w:r w:rsidR="009A74A6" w:rsidRPr="00130FEC">
        <w:rPr>
          <w:rFonts w:ascii="Calibri" w:hAnsi="Calibri" w:cs="Calibri"/>
          <w:sz w:val="22"/>
          <w:szCs w:val="22"/>
        </w:rPr>
        <w:t xml:space="preserve"> outside of these parameters e.g</w:t>
      </w:r>
      <w:r w:rsidR="00A650E4" w:rsidRPr="00130FEC">
        <w:rPr>
          <w:rFonts w:ascii="Calibri" w:hAnsi="Calibri" w:cs="Calibri"/>
          <w:sz w:val="22"/>
          <w:szCs w:val="22"/>
        </w:rPr>
        <w:t>.</w:t>
      </w:r>
      <w:r w:rsidR="009A74A6" w:rsidRPr="00130FEC">
        <w:rPr>
          <w:rFonts w:ascii="Calibri" w:hAnsi="Calibri" w:cs="Calibri"/>
          <w:sz w:val="22"/>
          <w:szCs w:val="22"/>
        </w:rPr>
        <w:t xml:space="preserve"> first 5 sessions by video conference or more than 5 sessions by telephone, applications should be made to the DOT</w:t>
      </w:r>
      <w:r w:rsidR="003776F9" w:rsidRPr="00130FEC">
        <w:rPr>
          <w:rFonts w:ascii="Calibri" w:hAnsi="Calibri" w:cs="Calibri"/>
          <w:sz w:val="22"/>
          <w:szCs w:val="22"/>
        </w:rPr>
        <w:t xml:space="preserve">, who will </w:t>
      </w:r>
      <w:r w:rsidR="00E92E3A" w:rsidRPr="00130FEC">
        <w:rPr>
          <w:rFonts w:ascii="Calibri" w:hAnsi="Calibri" w:cs="Calibri"/>
          <w:sz w:val="22"/>
          <w:szCs w:val="22"/>
        </w:rPr>
        <w:t xml:space="preserve">decide </w:t>
      </w:r>
      <w:r w:rsidR="003776F9" w:rsidRPr="00130FEC">
        <w:rPr>
          <w:rFonts w:ascii="Calibri" w:hAnsi="Calibri" w:cs="Calibri"/>
          <w:sz w:val="22"/>
          <w:szCs w:val="22"/>
        </w:rPr>
        <w:t xml:space="preserve">whether </w:t>
      </w:r>
      <w:r w:rsidR="00AA7C20" w:rsidRPr="00130FEC">
        <w:rPr>
          <w:rFonts w:ascii="Calibri" w:hAnsi="Calibri" w:cs="Calibri"/>
          <w:sz w:val="22"/>
          <w:szCs w:val="22"/>
        </w:rPr>
        <w:t>to refer</w:t>
      </w:r>
      <w:r w:rsidR="003776F9" w:rsidRPr="00130FEC">
        <w:rPr>
          <w:rFonts w:ascii="Calibri" w:hAnsi="Calibri" w:cs="Calibri"/>
          <w:sz w:val="22"/>
          <w:szCs w:val="22"/>
        </w:rPr>
        <w:t xml:space="preserve"> to the </w:t>
      </w:r>
      <w:r w:rsidR="008057E9" w:rsidRPr="00130FEC">
        <w:rPr>
          <w:rFonts w:ascii="Calibri" w:hAnsi="Calibri" w:cs="Calibri"/>
          <w:sz w:val="22"/>
          <w:szCs w:val="22"/>
        </w:rPr>
        <w:t>UCNI committee or the NZBTC.</w:t>
      </w:r>
    </w:p>
    <w:p w:rsidR="00DA0B3A" w:rsidRPr="00130FEC" w:rsidRDefault="00DA0B3A" w:rsidP="00D57D9A">
      <w:pPr>
        <w:pStyle w:val="NormalWeb"/>
        <w:spacing w:before="0" w:beforeAutospacing="0" w:after="0" w:afterAutospacing="0"/>
        <w:ind w:left="720" w:hanging="720"/>
        <w:jc w:val="both"/>
        <w:rPr>
          <w:rFonts w:ascii="Calibri" w:hAnsi="Calibri" w:cs="Calibri"/>
          <w:sz w:val="22"/>
          <w:szCs w:val="22"/>
        </w:rPr>
      </w:pPr>
    </w:p>
    <w:p w:rsidR="00DA0B3A" w:rsidRPr="00130FEC" w:rsidRDefault="00DA0B3A" w:rsidP="00D57D9A">
      <w:pPr>
        <w:pStyle w:val="NormalWeb"/>
        <w:spacing w:before="0" w:beforeAutospacing="0" w:after="0" w:afterAutospacing="0"/>
        <w:ind w:left="720" w:hanging="720"/>
        <w:jc w:val="both"/>
        <w:rPr>
          <w:rFonts w:ascii="Calibri" w:hAnsi="Calibri" w:cs="Calibri"/>
          <w:sz w:val="22"/>
          <w:szCs w:val="22"/>
        </w:rPr>
      </w:pPr>
    </w:p>
    <w:p w:rsidR="0026419A" w:rsidRPr="00130FEC" w:rsidRDefault="00DA0B3A" w:rsidP="00DA0B3A">
      <w:pPr>
        <w:pStyle w:val="NormalWeb"/>
        <w:numPr>
          <w:ilvl w:val="0"/>
          <w:numId w:val="3"/>
        </w:numPr>
        <w:spacing w:before="0" w:beforeAutospacing="0" w:after="0" w:afterAutospacing="0"/>
        <w:jc w:val="both"/>
        <w:rPr>
          <w:rFonts w:ascii="Calibri" w:hAnsi="Calibri" w:cs="Calibri"/>
          <w:b/>
          <w:sz w:val="22"/>
          <w:szCs w:val="22"/>
        </w:rPr>
      </w:pPr>
      <w:r w:rsidRPr="00130FEC">
        <w:rPr>
          <w:rFonts w:ascii="Calibri" w:hAnsi="Calibri" w:cs="Calibri"/>
          <w:b/>
          <w:sz w:val="22"/>
          <w:szCs w:val="22"/>
        </w:rPr>
        <w:tab/>
      </w:r>
      <w:r w:rsidR="00DF0006" w:rsidRPr="00130FEC">
        <w:rPr>
          <w:rFonts w:ascii="Calibri" w:hAnsi="Calibri" w:cs="Calibri"/>
          <w:b/>
          <w:sz w:val="22"/>
          <w:szCs w:val="22"/>
        </w:rPr>
        <w:t>Rol</w:t>
      </w:r>
      <w:r w:rsidR="0026419A" w:rsidRPr="00130FEC">
        <w:rPr>
          <w:rFonts w:ascii="Calibri" w:hAnsi="Calibri" w:cs="Calibri"/>
          <w:b/>
          <w:sz w:val="22"/>
          <w:szCs w:val="22"/>
        </w:rPr>
        <w:t>es and Structure</w:t>
      </w:r>
    </w:p>
    <w:p w:rsidR="00DA0B3A" w:rsidRPr="00130FEC" w:rsidRDefault="00DA0B3A" w:rsidP="00DA0B3A">
      <w:pPr>
        <w:pStyle w:val="NormalWeb"/>
        <w:spacing w:before="0" w:beforeAutospacing="0" w:after="0" w:afterAutospacing="0"/>
        <w:ind w:left="360"/>
        <w:jc w:val="both"/>
        <w:rPr>
          <w:rFonts w:ascii="Calibri" w:hAnsi="Calibri" w:cs="Calibri"/>
          <w:sz w:val="22"/>
          <w:szCs w:val="22"/>
        </w:rPr>
      </w:pPr>
    </w:p>
    <w:p w:rsidR="0026419A" w:rsidRPr="00D57D9A" w:rsidRDefault="007032BC" w:rsidP="00D57D9A">
      <w:pPr>
        <w:spacing w:after="120"/>
        <w:ind w:left="720" w:hanging="720"/>
        <w:jc w:val="both"/>
        <w:rPr>
          <w:rFonts w:ascii="Calibri" w:hAnsi="Calibri" w:cs="Calibri"/>
          <w:sz w:val="22"/>
          <w:szCs w:val="22"/>
        </w:rPr>
      </w:pPr>
      <w:r w:rsidRPr="00130FEC">
        <w:rPr>
          <w:rFonts w:ascii="Calibri" w:hAnsi="Calibri" w:cs="Calibri"/>
          <w:sz w:val="22"/>
          <w:szCs w:val="22"/>
        </w:rPr>
        <w:t>7</w:t>
      </w:r>
      <w:r w:rsidR="0026419A" w:rsidRPr="00130FEC">
        <w:rPr>
          <w:rFonts w:ascii="Calibri" w:hAnsi="Calibri" w:cs="Calibri"/>
          <w:sz w:val="22"/>
          <w:szCs w:val="22"/>
        </w:rPr>
        <w:t xml:space="preserve">.1 </w:t>
      </w:r>
      <w:r w:rsidR="00825BE9" w:rsidRPr="00130FEC">
        <w:rPr>
          <w:rFonts w:ascii="Calibri" w:hAnsi="Calibri" w:cs="Calibri"/>
          <w:sz w:val="22"/>
          <w:szCs w:val="22"/>
        </w:rPr>
        <w:tab/>
      </w:r>
      <w:r w:rsidR="0026419A" w:rsidRPr="00130FEC">
        <w:rPr>
          <w:rFonts w:ascii="Calibri" w:hAnsi="Calibri" w:cs="Calibri"/>
          <w:sz w:val="22"/>
          <w:szCs w:val="22"/>
        </w:rPr>
        <w:t xml:space="preserve">Roles and responsibilities </w:t>
      </w:r>
      <w:r w:rsidR="00D57D9A">
        <w:rPr>
          <w:rFonts w:ascii="Calibri" w:hAnsi="Calibri" w:cs="Calibri"/>
          <w:sz w:val="22"/>
          <w:szCs w:val="22"/>
        </w:rPr>
        <w:t xml:space="preserve">of trainees and supervisors are </w:t>
      </w:r>
      <w:r w:rsidR="0026419A" w:rsidRPr="00130FEC">
        <w:rPr>
          <w:rFonts w:ascii="Calibri" w:hAnsi="Calibri" w:cs="Calibri"/>
          <w:sz w:val="22"/>
          <w:szCs w:val="22"/>
        </w:rPr>
        <w:t xml:space="preserve">outlined in the supervision contract, which should be signed by both parties at the beginning of supervision. </w:t>
      </w:r>
      <w:r w:rsidR="00D57D9A">
        <w:rPr>
          <w:rFonts w:ascii="Calibri" w:hAnsi="Calibri" w:cs="Calibri"/>
          <w:sz w:val="22"/>
          <w:szCs w:val="22"/>
        </w:rPr>
        <w:t>(</w:t>
      </w:r>
      <w:r w:rsidR="00A650E4" w:rsidRPr="00D57D9A">
        <w:rPr>
          <w:rFonts w:ascii="Calibri" w:hAnsi="Calibri" w:cs="Calibri"/>
          <w:i/>
          <w:sz w:val="22"/>
          <w:szCs w:val="22"/>
        </w:rPr>
        <w:t>See</w:t>
      </w:r>
      <w:r w:rsidR="00A650E4" w:rsidRPr="00D57D9A">
        <w:rPr>
          <w:rFonts w:ascii="Calibri" w:hAnsi="Calibri" w:cs="Calibri"/>
          <w:b/>
          <w:sz w:val="22"/>
          <w:szCs w:val="22"/>
        </w:rPr>
        <w:t xml:space="preserve"> Appendix 6</w:t>
      </w:r>
      <w:r w:rsidR="0026419A" w:rsidRPr="00D57D9A">
        <w:rPr>
          <w:rFonts w:ascii="Calibri" w:hAnsi="Calibri" w:cs="Calibri"/>
          <w:b/>
          <w:sz w:val="22"/>
          <w:szCs w:val="22"/>
        </w:rPr>
        <w:t xml:space="preserve"> Supervision Contract</w:t>
      </w:r>
      <w:r w:rsidR="00D57D9A">
        <w:rPr>
          <w:rFonts w:ascii="Calibri" w:hAnsi="Calibri" w:cs="Calibri"/>
          <w:sz w:val="22"/>
          <w:szCs w:val="22"/>
        </w:rPr>
        <w:t>).</w:t>
      </w:r>
    </w:p>
    <w:p w:rsidR="0026419A" w:rsidRDefault="00D57D9A" w:rsidP="00D57D9A">
      <w:pPr>
        <w:spacing w:after="120"/>
        <w:jc w:val="both"/>
        <w:rPr>
          <w:rFonts w:ascii="Calibri" w:hAnsi="Calibri" w:cs="Calibri"/>
          <w:sz w:val="22"/>
          <w:szCs w:val="22"/>
        </w:rPr>
      </w:pPr>
      <w:r>
        <w:rPr>
          <w:rFonts w:ascii="Calibri" w:hAnsi="Calibri" w:cs="Calibri"/>
          <w:sz w:val="22"/>
          <w:szCs w:val="22"/>
        </w:rPr>
        <w:tab/>
      </w:r>
      <w:bookmarkStart w:id="2" w:name="_MON_1748954578"/>
      <w:bookmarkEnd w:id="2"/>
      <w:r>
        <w:rPr>
          <w:rFonts w:ascii="Calibri" w:hAnsi="Calibri" w:cs="Calibri"/>
          <w:sz w:val="22"/>
          <w:szCs w:val="22"/>
        </w:rPr>
        <w:object w:dxaOrig="1520" w:dyaOrig="987">
          <v:shape id="_x0000_i1034" type="#_x0000_t75" style="width:76.4pt;height:49.2pt" o:ole="">
            <v:imagedata r:id="rId25" o:title=""/>
          </v:shape>
          <o:OLEObject Type="Embed" ProgID="Word.Document.12" ShapeID="_x0000_i1034" DrawAspect="Icon" ObjectID="_1777561134" r:id="rId26">
            <o:FieldCodes>\s</o:FieldCodes>
          </o:OLEObject>
        </w:object>
      </w:r>
    </w:p>
    <w:p w:rsidR="0026419A" w:rsidRPr="00130FEC" w:rsidRDefault="007032BC" w:rsidP="00825BE9">
      <w:pPr>
        <w:ind w:left="720" w:hanging="720"/>
        <w:jc w:val="both"/>
        <w:rPr>
          <w:rFonts w:ascii="Calibri" w:hAnsi="Calibri" w:cs="Calibri"/>
          <w:sz w:val="22"/>
          <w:szCs w:val="22"/>
        </w:rPr>
      </w:pPr>
      <w:r w:rsidRPr="00130FEC">
        <w:rPr>
          <w:rFonts w:ascii="Calibri" w:hAnsi="Calibri" w:cs="Calibri"/>
          <w:sz w:val="22"/>
          <w:szCs w:val="22"/>
        </w:rPr>
        <w:t>7</w:t>
      </w:r>
      <w:r w:rsidR="0026419A" w:rsidRPr="00130FEC">
        <w:rPr>
          <w:rFonts w:ascii="Calibri" w:hAnsi="Calibri" w:cs="Calibri"/>
          <w:sz w:val="22"/>
          <w:szCs w:val="22"/>
        </w:rPr>
        <w:t xml:space="preserve">.2 </w:t>
      </w:r>
      <w:r w:rsidR="00825BE9" w:rsidRPr="00130FEC">
        <w:rPr>
          <w:rFonts w:ascii="Calibri" w:hAnsi="Calibri" w:cs="Calibri"/>
          <w:sz w:val="22"/>
          <w:szCs w:val="22"/>
        </w:rPr>
        <w:tab/>
      </w:r>
      <w:r w:rsidR="0026419A" w:rsidRPr="00130FEC">
        <w:rPr>
          <w:rFonts w:ascii="Calibri" w:hAnsi="Calibri" w:cs="Calibri"/>
          <w:sz w:val="22"/>
          <w:szCs w:val="22"/>
        </w:rPr>
        <w:t xml:space="preserve">During this assessment phase, you do not take any responsibility for treatment (crisis, medication, other) apart from ensuring that in the event of a current crisis that communication with and transition of the provision of service to the suitable treating clinician takes place. </w:t>
      </w:r>
    </w:p>
    <w:p w:rsidR="0026419A" w:rsidRPr="00130FEC" w:rsidRDefault="0026419A" w:rsidP="00EA1039">
      <w:pPr>
        <w:jc w:val="both"/>
        <w:rPr>
          <w:rFonts w:ascii="Calibri" w:hAnsi="Calibri" w:cs="Calibri"/>
          <w:b/>
          <w:sz w:val="22"/>
          <w:szCs w:val="22"/>
        </w:rPr>
      </w:pPr>
    </w:p>
    <w:p w:rsidR="0026419A" w:rsidRPr="00130FEC" w:rsidRDefault="007032BC" w:rsidP="00825BE9">
      <w:pPr>
        <w:ind w:left="720" w:hanging="720"/>
        <w:jc w:val="both"/>
        <w:rPr>
          <w:rFonts w:ascii="Calibri" w:hAnsi="Calibri" w:cs="Calibri"/>
          <w:sz w:val="22"/>
          <w:szCs w:val="22"/>
        </w:rPr>
      </w:pPr>
      <w:r w:rsidRPr="00130FEC">
        <w:rPr>
          <w:rFonts w:ascii="Calibri" w:hAnsi="Calibri" w:cs="Calibri"/>
          <w:sz w:val="22"/>
          <w:szCs w:val="22"/>
        </w:rPr>
        <w:t>7</w:t>
      </w:r>
      <w:r w:rsidR="0026419A" w:rsidRPr="00130FEC">
        <w:rPr>
          <w:rFonts w:ascii="Calibri" w:hAnsi="Calibri" w:cs="Calibri"/>
          <w:sz w:val="22"/>
          <w:szCs w:val="22"/>
        </w:rPr>
        <w:t xml:space="preserve">.3 </w:t>
      </w:r>
      <w:r w:rsidR="00825BE9" w:rsidRPr="00130FEC">
        <w:rPr>
          <w:rFonts w:ascii="Calibri" w:hAnsi="Calibri" w:cs="Calibri"/>
          <w:sz w:val="22"/>
          <w:szCs w:val="22"/>
        </w:rPr>
        <w:tab/>
      </w:r>
      <w:r w:rsidR="0026419A" w:rsidRPr="00130FEC">
        <w:rPr>
          <w:rFonts w:ascii="Calibri" w:hAnsi="Calibri" w:cs="Calibri"/>
          <w:sz w:val="22"/>
          <w:szCs w:val="22"/>
        </w:rPr>
        <w:t>If you, your supervisor and the patient decide to proceed with therapy, the patient will need to be a patient of the DHB. This may mean that some patients are accepted into the service or remain in the service under a community mental health, who would otherwise have not met criteria. In Waikato</w:t>
      </w:r>
      <w:r w:rsidR="00DA0B3A" w:rsidRPr="00130FEC">
        <w:rPr>
          <w:rFonts w:ascii="Calibri" w:hAnsi="Calibri" w:cs="Calibri"/>
          <w:sz w:val="22"/>
          <w:szCs w:val="22"/>
        </w:rPr>
        <w:t>,</w:t>
      </w:r>
      <w:r w:rsidR="0026419A" w:rsidRPr="00130FEC">
        <w:rPr>
          <w:rFonts w:ascii="Calibri" w:hAnsi="Calibri" w:cs="Calibri"/>
          <w:sz w:val="22"/>
          <w:szCs w:val="22"/>
        </w:rPr>
        <w:t xml:space="preserve"> this has been agreed to by the clinical directors and senior management. It may </w:t>
      </w:r>
      <w:r w:rsidR="00DA0B3A" w:rsidRPr="00130FEC">
        <w:rPr>
          <w:rFonts w:ascii="Calibri" w:hAnsi="Calibri" w:cs="Calibri"/>
          <w:sz w:val="22"/>
          <w:szCs w:val="22"/>
        </w:rPr>
        <w:t>mean that you take over the key-</w:t>
      </w:r>
      <w:r w:rsidR="0026419A" w:rsidRPr="00130FEC">
        <w:rPr>
          <w:rFonts w:ascii="Calibri" w:hAnsi="Calibri" w:cs="Calibri"/>
          <w:sz w:val="22"/>
          <w:szCs w:val="22"/>
        </w:rPr>
        <w:t xml:space="preserve">working role for this client. </w:t>
      </w:r>
    </w:p>
    <w:p w:rsidR="0026419A" w:rsidRPr="00130FEC" w:rsidRDefault="0026419A" w:rsidP="00EA1039">
      <w:pPr>
        <w:jc w:val="both"/>
        <w:rPr>
          <w:rFonts w:ascii="Calibri" w:hAnsi="Calibri" w:cs="Calibri"/>
          <w:sz w:val="22"/>
          <w:szCs w:val="22"/>
        </w:rPr>
      </w:pPr>
    </w:p>
    <w:p w:rsidR="0026419A" w:rsidRPr="00130FEC" w:rsidRDefault="007032BC" w:rsidP="00825BE9">
      <w:pPr>
        <w:ind w:left="720" w:hanging="720"/>
        <w:jc w:val="both"/>
        <w:rPr>
          <w:rFonts w:ascii="Calibri" w:hAnsi="Calibri" w:cs="Calibri"/>
          <w:sz w:val="22"/>
          <w:szCs w:val="22"/>
        </w:rPr>
      </w:pPr>
      <w:r w:rsidRPr="00130FEC">
        <w:rPr>
          <w:rFonts w:ascii="Calibri" w:hAnsi="Calibri" w:cs="Calibri"/>
          <w:sz w:val="22"/>
          <w:szCs w:val="22"/>
        </w:rPr>
        <w:t>7</w:t>
      </w:r>
      <w:r w:rsidR="0026419A" w:rsidRPr="00130FEC">
        <w:rPr>
          <w:rFonts w:ascii="Calibri" w:hAnsi="Calibri" w:cs="Calibri"/>
          <w:sz w:val="22"/>
          <w:szCs w:val="22"/>
        </w:rPr>
        <w:t xml:space="preserve">.4 </w:t>
      </w:r>
      <w:r w:rsidR="00825BE9" w:rsidRPr="00130FEC">
        <w:rPr>
          <w:rFonts w:ascii="Calibri" w:hAnsi="Calibri" w:cs="Calibri"/>
          <w:sz w:val="22"/>
          <w:szCs w:val="22"/>
        </w:rPr>
        <w:tab/>
      </w:r>
      <w:r w:rsidR="0026419A" w:rsidRPr="00130FEC">
        <w:rPr>
          <w:rFonts w:ascii="Calibri" w:hAnsi="Calibri" w:cs="Calibri"/>
          <w:sz w:val="22"/>
          <w:szCs w:val="22"/>
        </w:rPr>
        <w:t xml:space="preserve">There needs to be a direct line of clinical responsibility to a </w:t>
      </w:r>
      <w:r w:rsidR="004F56F7" w:rsidRPr="00130FEC">
        <w:rPr>
          <w:rFonts w:ascii="Calibri" w:hAnsi="Calibri" w:cs="Calibri"/>
          <w:sz w:val="22"/>
          <w:szCs w:val="22"/>
        </w:rPr>
        <w:t>C</w:t>
      </w:r>
      <w:r w:rsidR="0026419A" w:rsidRPr="00130FEC">
        <w:rPr>
          <w:rFonts w:ascii="Calibri" w:hAnsi="Calibri" w:cs="Calibri"/>
          <w:sz w:val="22"/>
          <w:szCs w:val="22"/>
        </w:rPr>
        <w:t xml:space="preserve">onsultant </w:t>
      </w:r>
      <w:r w:rsidR="004F56F7" w:rsidRPr="00130FEC">
        <w:rPr>
          <w:rFonts w:ascii="Calibri" w:hAnsi="Calibri" w:cs="Calibri"/>
          <w:sz w:val="22"/>
          <w:szCs w:val="22"/>
        </w:rPr>
        <w:t>P</w:t>
      </w:r>
      <w:r w:rsidR="0026419A" w:rsidRPr="00130FEC">
        <w:rPr>
          <w:rFonts w:ascii="Calibri" w:hAnsi="Calibri" w:cs="Calibri"/>
          <w:sz w:val="22"/>
          <w:szCs w:val="22"/>
        </w:rPr>
        <w:t>sychiatrist, this could either be your supervising consultant or a psychiatrist from the team, to which the patient has been allocated. The relevant psychiatrist will need to be in</w:t>
      </w:r>
      <w:r w:rsidR="00940C6E" w:rsidRPr="00130FEC">
        <w:rPr>
          <w:rFonts w:ascii="Calibri" w:hAnsi="Calibri" w:cs="Calibri"/>
          <w:sz w:val="22"/>
          <w:szCs w:val="22"/>
        </w:rPr>
        <w:t xml:space="preserve">formed and </w:t>
      </w:r>
      <w:r w:rsidR="0026419A" w:rsidRPr="00130FEC">
        <w:rPr>
          <w:rFonts w:ascii="Calibri" w:hAnsi="Calibri" w:cs="Calibri"/>
          <w:sz w:val="22"/>
          <w:szCs w:val="22"/>
        </w:rPr>
        <w:t>in agreement with these respective roles</w:t>
      </w:r>
      <w:r w:rsidR="00113957" w:rsidRPr="00130FEC">
        <w:rPr>
          <w:rFonts w:ascii="Calibri" w:hAnsi="Calibri" w:cs="Calibri"/>
          <w:sz w:val="22"/>
          <w:szCs w:val="22"/>
        </w:rPr>
        <w:t>, and named on the supervision contract.</w:t>
      </w:r>
    </w:p>
    <w:p w:rsidR="0026419A" w:rsidRPr="00130FEC" w:rsidRDefault="0026419A" w:rsidP="00EA1039">
      <w:pPr>
        <w:jc w:val="both"/>
        <w:rPr>
          <w:rFonts w:ascii="Calibri" w:hAnsi="Calibri" w:cs="Calibri"/>
          <w:sz w:val="22"/>
          <w:szCs w:val="22"/>
        </w:rPr>
      </w:pPr>
    </w:p>
    <w:p w:rsidR="0026419A" w:rsidRPr="00130FEC" w:rsidRDefault="007032BC" w:rsidP="00825BE9">
      <w:pPr>
        <w:ind w:left="720" w:hanging="720"/>
        <w:jc w:val="both"/>
        <w:rPr>
          <w:rFonts w:ascii="Calibri" w:hAnsi="Calibri" w:cs="Calibri"/>
          <w:sz w:val="22"/>
          <w:szCs w:val="22"/>
        </w:rPr>
      </w:pPr>
      <w:r w:rsidRPr="00130FEC">
        <w:rPr>
          <w:rFonts w:ascii="Calibri" w:hAnsi="Calibri" w:cs="Calibri"/>
          <w:sz w:val="22"/>
          <w:szCs w:val="22"/>
        </w:rPr>
        <w:t>7</w:t>
      </w:r>
      <w:r w:rsidR="0026419A" w:rsidRPr="00130FEC">
        <w:rPr>
          <w:rFonts w:ascii="Calibri" w:hAnsi="Calibri" w:cs="Calibri"/>
          <w:sz w:val="22"/>
          <w:szCs w:val="22"/>
        </w:rPr>
        <w:t xml:space="preserve">.5 </w:t>
      </w:r>
      <w:r w:rsidR="00825BE9" w:rsidRPr="00130FEC">
        <w:rPr>
          <w:rFonts w:ascii="Calibri" w:hAnsi="Calibri" w:cs="Calibri"/>
          <w:sz w:val="22"/>
          <w:szCs w:val="22"/>
        </w:rPr>
        <w:tab/>
      </w:r>
      <w:r w:rsidR="0026419A" w:rsidRPr="00130FEC">
        <w:rPr>
          <w:rFonts w:ascii="Calibri" w:hAnsi="Calibri" w:cs="Calibri"/>
          <w:sz w:val="22"/>
          <w:szCs w:val="22"/>
        </w:rPr>
        <w:t xml:space="preserve">Any prescriber role will be determined by the psychiatrist that has line responsibility for your work with this client, who may prescribe him/herself or delegate to the GP. You will NOT be a prescribing clinician.  If the responsible psychiatrist is not comfortable with this, discuss this with the DOT or local training co-ordinator. </w:t>
      </w:r>
    </w:p>
    <w:p w:rsidR="0026419A" w:rsidRPr="00130FEC" w:rsidRDefault="0026419A" w:rsidP="00EA1039">
      <w:pPr>
        <w:jc w:val="both"/>
        <w:rPr>
          <w:rFonts w:ascii="Calibri" w:hAnsi="Calibri" w:cs="Calibri"/>
          <w:sz w:val="22"/>
          <w:szCs w:val="22"/>
        </w:rPr>
      </w:pPr>
    </w:p>
    <w:p w:rsidR="0026419A" w:rsidRPr="00130FEC" w:rsidRDefault="007032BC" w:rsidP="00825BE9">
      <w:pPr>
        <w:ind w:left="720" w:hanging="720"/>
        <w:jc w:val="both"/>
        <w:rPr>
          <w:rFonts w:ascii="Calibri" w:hAnsi="Calibri" w:cs="Calibri"/>
          <w:sz w:val="22"/>
          <w:szCs w:val="22"/>
        </w:rPr>
      </w:pPr>
      <w:r w:rsidRPr="00130FEC">
        <w:rPr>
          <w:rFonts w:ascii="Calibri" w:hAnsi="Calibri" w:cs="Calibri"/>
          <w:sz w:val="22"/>
          <w:szCs w:val="22"/>
        </w:rPr>
        <w:t>7</w:t>
      </w:r>
      <w:r w:rsidR="0026419A" w:rsidRPr="00130FEC">
        <w:rPr>
          <w:rFonts w:ascii="Calibri" w:hAnsi="Calibri" w:cs="Calibri"/>
          <w:sz w:val="22"/>
          <w:szCs w:val="22"/>
        </w:rPr>
        <w:t xml:space="preserve">.6 </w:t>
      </w:r>
      <w:r w:rsidR="00825BE9" w:rsidRPr="00130FEC">
        <w:rPr>
          <w:rFonts w:ascii="Calibri" w:hAnsi="Calibri" w:cs="Calibri"/>
          <w:sz w:val="22"/>
          <w:szCs w:val="22"/>
        </w:rPr>
        <w:tab/>
      </w:r>
      <w:r w:rsidR="0026419A" w:rsidRPr="00130FEC">
        <w:rPr>
          <w:rFonts w:ascii="Calibri" w:hAnsi="Calibri" w:cs="Calibri"/>
          <w:sz w:val="22"/>
          <w:szCs w:val="22"/>
        </w:rPr>
        <w:t xml:space="preserve">Roles of other team members are determined by patient needs. If the major contact is with the Trainee as therapist then it would be reasonable to expect the trainee to take over the keyworker role and responsibilities. </w:t>
      </w:r>
    </w:p>
    <w:p w:rsidR="0026419A" w:rsidRPr="00130FEC" w:rsidRDefault="0026419A" w:rsidP="00EA1039">
      <w:pPr>
        <w:jc w:val="both"/>
        <w:rPr>
          <w:rFonts w:ascii="Calibri" w:hAnsi="Calibri" w:cs="Calibri"/>
          <w:sz w:val="22"/>
          <w:szCs w:val="22"/>
        </w:rPr>
      </w:pPr>
    </w:p>
    <w:p w:rsidR="0026419A" w:rsidRPr="00130FEC" w:rsidRDefault="007032BC" w:rsidP="00825BE9">
      <w:pPr>
        <w:ind w:left="720" w:hanging="720"/>
        <w:jc w:val="both"/>
        <w:rPr>
          <w:rFonts w:ascii="Calibri" w:hAnsi="Calibri" w:cs="Calibri"/>
          <w:sz w:val="22"/>
          <w:szCs w:val="22"/>
        </w:rPr>
      </w:pPr>
      <w:r w:rsidRPr="00130FEC">
        <w:rPr>
          <w:rFonts w:ascii="Calibri" w:hAnsi="Calibri" w:cs="Calibri"/>
          <w:sz w:val="22"/>
          <w:szCs w:val="22"/>
        </w:rPr>
        <w:t>7</w:t>
      </w:r>
      <w:r w:rsidR="0026419A" w:rsidRPr="00130FEC">
        <w:rPr>
          <w:rFonts w:ascii="Calibri" w:hAnsi="Calibri" w:cs="Calibri"/>
          <w:sz w:val="22"/>
          <w:szCs w:val="22"/>
        </w:rPr>
        <w:t xml:space="preserve">.7 </w:t>
      </w:r>
      <w:r w:rsidR="00825BE9" w:rsidRPr="00130FEC">
        <w:rPr>
          <w:rFonts w:ascii="Calibri" w:hAnsi="Calibri" w:cs="Calibri"/>
          <w:sz w:val="22"/>
          <w:szCs w:val="22"/>
        </w:rPr>
        <w:tab/>
      </w:r>
      <w:r w:rsidR="0026419A" w:rsidRPr="00130FEC">
        <w:rPr>
          <w:rFonts w:ascii="Calibri" w:hAnsi="Calibri" w:cs="Calibri"/>
          <w:sz w:val="22"/>
          <w:szCs w:val="22"/>
        </w:rPr>
        <w:t>Your role is to orient and inform the client that this is part of your psychiatry training r</w:t>
      </w:r>
      <w:r w:rsidR="0074696C" w:rsidRPr="00130FEC">
        <w:rPr>
          <w:rFonts w:ascii="Calibri" w:hAnsi="Calibri" w:cs="Calibri"/>
          <w:sz w:val="22"/>
          <w:szCs w:val="22"/>
        </w:rPr>
        <w:t>equirements; that you will</w:t>
      </w:r>
      <w:r w:rsidR="0026419A" w:rsidRPr="00130FEC">
        <w:rPr>
          <w:rFonts w:ascii="Calibri" w:hAnsi="Calibri" w:cs="Calibri"/>
          <w:sz w:val="22"/>
          <w:szCs w:val="22"/>
        </w:rPr>
        <w:t xml:space="preserve"> need to write up the treatment for examination purposes; and that you will receive regular expert supervision. You must also gain appropriate patient consents (see above).</w:t>
      </w:r>
    </w:p>
    <w:p w:rsidR="0026419A" w:rsidRPr="00130FEC" w:rsidRDefault="0026419A" w:rsidP="00EA1039">
      <w:pPr>
        <w:autoSpaceDE w:val="0"/>
        <w:autoSpaceDN w:val="0"/>
        <w:adjustRightInd w:val="0"/>
        <w:jc w:val="both"/>
        <w:rPr>
          <w:rFonts w:ascii="Calibri" w:hAnsi="Calibri" w:cs="Calibri"/>
          <w:b/>
          <w:sz w:val="22"/>
          <w:szCs w:val="22"/>
        </w:rPr>
      </w:pPr>
    </w:p>
    <w:p w:rsidR="00DA0B3A" w:rsidRPr="00130FEC" w:rsidRDefault="00DA0B3A" w:rsidP="00EA1039">
      <w:pPr>
        <w:autoSpaceDE w:val="0"/>
        <w:autoSpaceDN w:val="0"/>
        <w:adjustRightInd w:val="0"/>
        <w:jc w:val="both"/>
        <w:rPr>
          <w:rFonts w:ascii="Calibri" w:hAnsi="Calibri" w:cs="Calibri"/>
          <w:b/>
          <w:sz w:val="22"/>
          <w:szCs w:val="22"/>
        </w:rPr>
      </w:pPr>
    </w:p>
    <w:p w:rsidR="0003363F" w:rsidRPr="00130FEC" w:rsidRDefault="00825BE9" w:rsidP="00EA1039">
      <w:pPr>
        <w:pStyle w:val="ColorfulList-Accent11"/>
        <w:numPr>
          <w:ilvl w:val="0"/>
          <w:numId w:val="5"/>
        </w:numPr>
        <w:jc w:val="both"/>
        <w:rPr>
          <w:rFonts w:ascii="Calibri" w:hAnsi="Calibri" w:cs="Calibri"/>
          <w:b/>
        </w:rPr>
      </w:pPr>
      <w:r w:rsidRPr="00130FEC">
        <w:rPr>
          <w:rFonts w:ascii="Calibri" w:hAnsi="Calibri" w:cs="Calibri"/>
          <w:b/>
        </w:rPr>
        <w:tab/>
      </w:r>
      <w:r w:rsidR="0003363F" w:rsidRPr="00130FEC">
        <w:rPr>
          <w:rFonts w:ascii="Calibri" w:hAnsi="Calibri" w:cs="Calibri"/>
          <w:b/>
        </w:rPr>
        <w:t>Documentation</w:t>
      </w:r>
    </w:p>
    <w:p w:rsidR="006B3CAB" w:rsidRPr="00130FEC" w:rsidRDefault="007032BC" w:rsidP="00825BE9">
      <w:pPr>
        <w:autoSpaceDE w:val="0"/>
        <w:autoSpaceDN w:val="0"/>
        <w:adjustRightInd w:val="0"/>
        <w:ind w:left="720" w:hanging="720"/>
        <w:jc w:val="both"/>
        <w:rPr>
          <w:rFonts w:ascii="Calibri" w:hAnsi="Calibri" w:cs="Calibri"/>
          <w:sz w:val="22"/>
          <w:szCs w:val="22"/>
        </w:rPr>
      </w:pPr>
      <w:r w:rsidRPr="00130FEC">
        <w:rPr>
          <w:rFonts w:ascii="Calibri" w:hAnsi="Calibri" w:cs="Calibri"/>
          <w:sz w:val="22"/>
          <w:szCs w:val="22"/>
        </w:rPr>
        <w:t>8</w:t>
      </w:r>
      <w:r w:rsidR="006B3CAB" w:rsidRPr="00130FEC">
        <w:rPr>
          <w:rFonts w:ascii="Calibri" w:hAnsi="Calibri" w:cs="Calibri"/>
          <w:sz w:val="22"/>
          <w:szCs w:val="22"/>
        </w:rPr>
        <w:t xml:space="preserve">.1 </w:t>
      </w:r>
      <w:r w:rsidR="00825BE9" w:rsidRPr="00130FEC">
        <w:rPr>
          <w:rFonts w:ascii="Calibri" w:hAnsi="Calibri" w:cs="Calibri"/>
          <w:sz w:val="22"/>
          <w:szCs w:val="22"/>
        </w:rPr>
        <w:tab/>
      </w:r>
      <w:r w:rsidR="00EE2EC8" w:rsidRPr="00130FEC">
        <w:rPr>
          <w:rFonts w:ascii="Calibri" w:hAnsi="Calibri" w:cs="Calibri"/>
          <w:sz w:val="22"/>
          <w:szCs w:val="22"/>
        </w:rPr>
        <w:t xml:space="preserve">You must document each interaction you have with the patient in their clinical notes. This includes phone or text communication to arrange appointments, initial assessment sessions </w:t>
      </w:r>
      <w:r w:rsidR="005F2971" w:rsidRPr="00130FEC">
        <w:rPr>
          <w:rFonts w:ascii="Calibri" w:hAnsi="Calibri" w:cs="Calibri"/>
          <w:sz w:val="22"/>
          <w:szCs w:val="22"/>
        </w:rPr>
        <w:t>for suitability</w:t>
      </w:r>
      <w:r w:rsidR="007F467D" w:rsidRPr="00130FEC">
        <w:rPr>
          <w:rFonts w:ascii="Calibri" w:hAnsi="Calibri" w:cs="Calibri"/>
          <w:sz w:val="22"/>
          <w:szCs w:val="22"/>
        </w:rPr>
        <w:t>,</w:t>
      </w:r>
      <w:r w:rsidR="005F2971" w:rsidRPr="00130FEC">
        <w:rPr>
          <w:rFonts w:ascii="Calibri" w:hAnsi="Calibri" w:cs="Calibri"/>
          <w:sz w:val="22"/>
          <w:szCs w:val="22"/>
        </w:rPr>
        <w:t xml:space="preserve"> </w:t>
      </w:r>
      <w:r w:rsidR="007F467D" w:rsidRPr="00130FEC">
        <w:rPr>
          <w:rFonts w:ascii="Calibri" w:hAnsi="Calibri" w:cs="Calibri"/>
          <w:sz w:val="22"/>
          <w:szCs w:val="22"/>
        </w:rPr>
        <w:t xml:space="preserve">and sessions to gather history to </w:t>
      </w:r>
      <w:r w:rsidR="005F2971" w:rsidRPr="00130FEC">
        <w:rPr>
          <w:rFonts w:ascii="Calibri" w:hAnsi="Calibri" w:cs="Calibri"/>
          <w:sz w:val="22"/>
          <w:szCs w:val="22"/>
        </w:rPr>
        <w:t>develop a formulation</w:t>
      </w:r>
      <w:r w:rsidR="00EE2EC8" w:rsidRPr="00130FEC">
        <w:rPr>
          <w:rFonts w:ascii="Calibri" w:hAnsi="Calibri" w:cs="Calibri"/>
          <w:sz w:val="22"/>
          <w:szCs w:val="22"/>
        </w:rPr>
        <w:t xml:space="preserve">. </w:t>
      </w:r>
      <w:r w:rsidR="005F2971" w:rsidRPr="00130FEC">
        <w:rPr>
          <w:rFonts w:ascii="Calibri" w:hAnsi="Calibri" w:cs="Calibri"/>
          <w:sz w:val="22"/>
          <w:szCs w:val="22"/>
        </w:rPr>
        <w:t xml:space="preserve"> </w:t>
      </w:r>
      <w:r w:rsidR="00EE2EC8" w:rsidRPr="00130FEC">
        <w:rPr>
          <w:rFonts w:ascii="Calibri" w:hAnsi="Calibri" w:cs="Calibri"/>
          <w:sz w:val="22"/>
          <w:szCs w:val="22"/>
        </w:rPr>
        <w:t xml:space="preserve">Such entries should contain statements of facts concerning the history and management of the psychotherapy patient, including risk management. </w:t>
      </w:r>
    </w:p>
    <w:p w:rsidR="006B3CAB" w:rsidRPr="00130FEC" w:rsidRDefault="006B3CAB" w:rsidP="00EA1039">
      <w:pPr>
        <w:autoSpaceDE w:val="0"/>
        <w:autoSpaceDN w:val="0"/>
        <w:adjustRightInd w:val="0"/>
        <w:jc w:val="both"/>
        <w:rPr>
          <w:rFonts w:ascii="Calibri" w:hAnsi="Calibri" w:cs="Calibri"/>
          <w:sz w:val="22"/>
          <w:szCs w:val="22"/>
        </w:rPr>
      </w:pPr>
    </w:p>
    <w:p w:rsidR="006B3CAB" w:rsidRPr="00130FEC" w:rsidRDefault="007032BC" w:rsidP="00825BE9">
      <w:pPr>
        <w:autoSpaceDE w:val="0"/>
        <w:autoSpaceDN w:val="0"/>
        <w:adjustRightInd w:val="0"/>
        <w:ind w:left="720" w:hanging="720"/>
        <w:jc w:val="both"/>
        <w:rPr>
          <w:rFonts w:ascii="Calibri" w:hAnsi="Calibri" w:cs="Calibri"/>
          <w:sz w:val="22"/>
          <w:szCs w:val="22"/>
        </w:rPr>
      </w:pPr>
      <w:r w:rsidRPr="00130FEC">
        <w:rPr>
          <w:rFonts w:ascii="Calibri" w:hAnsi="Calibri" w:cs="Calibri"/>
          <w:sz w:val="22"/>
          <w:szCs w:val="22"/>
        </w:rPr>
        <w:t>8</w:t>
      </w:r>
      <w:r w:rsidR="006B3CAB" w:rsidRPr="00130FEC">
        <w:rPr>
          <w:rFonts w:ascii="Calibri" w:hAnsi="Calibri" w:cs="Calibri"/>
          <w:sz w:val="22"/>
          <w:szCs w:val="22"/>
        </w:rPr>
        <w:t xml:space="preserve">.2 </w:t>
      </w:r>
      <w:r w:rsidR="00825BE9" w:rsidRPr="00130FEC">
        <w:rPr>
          <w:rFonts w:ascii="Calibri" w:hAnsi="Calibri" w:cs="Calibri"/>
          <w:sz w:val="22"/>
          <w:szCs w:val="22"/>
        </w:rPr>
        <w:tab/>
      </w:r>
      <w:r w:rsidR="006B3CAB" w:rsidRPr="00130FEC">
        <w:rPr>
          <w:rFonts w:ascii="Calibri" w:hAnsi="Calibri" w:cs="Calibri"/>
          <w:sz w:val="22"/>
          <w:szCs w:val="22"/>
        </w:rPr>
        <w:t xml:space="preserve">Documentation is necessary for medicolegal reasons, </w:t>
      </w:r>
      <w:r w:rsidR="00A12059" w:rsidRPr="00130FEC">
        <w:rPr>
          <w:rFonts w:ascii="Calibri" w:hAnsi="Calibri" w:cs="Calibri"/>
          <w:sz w:val="22"/>
          <w:szCs w:val="22"/>
        </w:rPr>
        <w:t xml:space="preserve">and </w:t>
      </w:r>
      <w:r w:rsidR="006B3CAB" w:rsidRPr="00130FEC">
        <w:rPr>
          <w:rFonts w:ascii="Calibri" w:hAnsi="Calibri" w:cs="Calibri"/>
          <w:sz w:val="22"/>
          <w:szCs w:val="22"/>
        </w:rPr>
        <w:t xml:space="preserve">may be viewed by any other clinicians who may be involved in the patient's care (either during your therapy or in the future), </w:t>
      </w:r>
      <w:r w:rsidR="00DB73B0" w:rsidRPr="00130FEC">
        <w:rPr>
          <w:rFonts w:ascii="Calibri" w:hAnsi="Calibri" w:cs="Calibri"/>
          <w:sz w:val="22"/>
          <w:szCs w:val="22"/>
        </w:rPr>
        <w:t xml:space="preserve">may be requested and read by the patient themselves, </w:t>
      </w:r>
      <w:r w:rsidR="006B3CAB" w:rsidRPr="00130FEC">
        <w:rPr>
          <w:rFonts w:ascii="Calibri" w:hAnsi="Calibri" w:cs="Calibri"/>
          <w:sz w:val="22"/>
          <w:szCs w:val="22"/>
        </w:rPr>
        <w:t xml:space="preserve">and </w:t>
      </w:r>
      <w:r w:rsidR="0041040C" w:rsidRPr="00130FEC">
        <w:rPr>
          <w:rFonts w:ascii="Calibri" w:hAnsi="Calibri" w:cs="Calibri"/>
          <w:sz w:val="22"/>
          <w:szCs w:val="22"/>
        </w:rPr>
        <w:t>may</w:t>
      </w:r>
      <w:r w:rsidR="006B3CAB" w:rsidRPr="00130FEC">
        <w:rPr>
          <w:rFonts w:ascii="Calibri" w:hAnsi="Calibri" w:cs="Calibri"/>
          <w:sz w:val="22"/>
          <w:szCs w:val="22"/>
        </w:rPr>
        <w:t xml:space="preserve"> also be </w:t>
      </w:r>
      <w:r w:rsidR="0041040C" w:rsidRPr="00130FEC">
        <w:rPr>
          <w:rFonts w:ascii="Calibri" w:hAnsi="Calibri" w:cs="Calibri"/>
          <w:sz w:val="22"/>
          <w:szCs w:val="22"/>
        </w:rPr>
        <w:t xml:space="preserve">of use </w:t>
      </w:r>
      <w:r w:rsidR="006B3CAB" w:rsidRPr="00130FEC">
        <w:rPr>
          <w:rFonts w:ascii="Calibri" w:hAnsi="Calibri" w:cs="Calibri"/>
          <w:sz w:val="22"/>
          <w:szCs w:val="22"/>
        </w:rPr>
        <w:t>to you when you write up the case later.  It is thus important to carefully consider w</w:t>
      </w:r>
      <w:r w:rsidR="00A12059" w:rsidRPr="00130FEC">
        <w:rPr>
          <w:rFonts w:ascii="Calibri" w:hAnsi="Calibri" w:cs="Calibri"/>
          <w:sz w:val="22"/>
          <w:szCs w:val="22"/>
        </w:rPr>
        <w:t>hat level of detail is required for clinical utility</w:t>
      </w:r>
      <w:r w:rsidR="006B3CAB" w:rsidRPr="00130FEC">
        <w:rPr>
          <w:rFonts w:ascii="Calibri" w:hAnsi="Calibri" w:cs="Calibri"/>
          <w:sz w:val="22"/>
          <w:szCs w:val="22"/>
        </w:rPr>
        <w:t xml:space="preserve"> without unnecessarily exposing the patient.  Your supervisor should review your documentation periodically and provide feedback on the appropriateness and detail of your documentation.</w:t>
      </w:r>
    </w:p>
    <w:p w:rsidR="006B3CAB" w:rsidRPr="00130FEC" w:rsidRDefault="006B3CAB" w:rsidP="00EA1039">
      <w:pPr>
        <w:autoSpaceDE w:val="0"/>
        <w:autoSpaceDN w:val="0"/>
        <w:adjustRightInd w:val="0"/>
        <w:jc w:val="both"/>
        <w:rPr>
          <w:rFonts w:ascii="Calibri" w:hAnsi="Calibri" w:cs="Calibri"/>
          <w:sz w:val="22"/>
          <w:szCs w:val="22"/>
        </w:rPr>
      </w:pPr>
    </w:p>
    <w:p w:rsidR="00EE2EC8" w:rsidRPr="00D57D9A" w:rsidRDefault="007032BC" w:rsidP="00D57D9A">
      <w:pPr>
        <w:autoSpaceDE w:val="0"/>
        <w:autoSpaceDN w:val="0"/>
        <w:adjustRightInd w:val="0"/>
        <w:spacing w:after="120"/>
        <w:ind w:left="720" w:hanging="720"/>
        <w:jc w:val="both"/>
        <w:rPr>
          <w:rFonts w:ascii="Calibri" w:hAnsi="Calibri" w:cs="Calibri"/>
          <w:sz w:val="22"/>
          <w:szCs w:val="22"/>
        </w:rPr>
      </w:pPr>
      <w:r w:rsidRPr="00130FEC">
        <w:rPr>
          <w:rFonts w:ascii="Calibri" w:hAnsi="Calibri" w:cs="Calibri"/>
          <w:sz w:val="22"/>
          <w:szCs w:val="22"/>
        </w:rPr>
        <w:t>8</w:t>
      </w:r>
      <w:r w:rsidR="00A12059" w:rsidRPr="00130FEC">
        <w:rPr>
          <w:rFonts w:ascii="Calibri" w:hAnsi="Calibri" w:cs="Calibri"/>
          <w:sz w:val="22"/>
          <w:szCs w:val="22"/>
        </w:rPr>
        <w:t xml:space="preserve">.3 </w:t>
      </w:r>
      <w:r w:rsidR="00825BE9" w:rsidRPr="00130FEC">
        <w:rPr>
          <w:rFonts w:ascii="Calibri" w:hAnsi="Calibri" w:cs="Calibri"/>
          <w:sz w:val="22"/>
          <w:szCs w:val="22"/>
        </w:rPr>
        <w:tab/>
      </w:r>
      <w:r w:rsidR="00EE2EC8" w:rsidRPr="00130FEC">
        <w:rPr>
          <w:rFonts w:ascii="Calibri" w:hAnsi="Calibri" w:cs="Calibri"/>
          <w:sz w:val="22"/>
          <w:szCs w:val="22"/>
        </w:rPr>
        <w:t xml:space="preserve">Whilst seeing a patient for psychotherapy treatment, </w:t>
      </w:r>
      <w:r w:rsidR="00A12059" w:rsidRPr="00130FEC">
        <w:rPr>
          <w:rFonts w:ascii="Calibri" w:hAnsi="Calibri" w:cs="Calibri"/>
          <w:sz w:val="22"/>
          <w:szCs w:val="22"/>
        </w:rPr>
        <w:t>you are</w:t>
      </w:r>
      <w:r w:rsidR="00EE2EC8" w:rsidRPr="00130FEC">
        <w:rPr>
          <w:rFonts w:ascii="Calibri" w:hAnsi="Calibri" w:cs="Calibri"/>
          <w:sz w:val="22"/>
          <w:szCs w:val="22"/>
        </w:rPr>
        <w:t xml:space="preserve"> responsible for keeping th</w:t>
      </w:r>
      <w:r w:rsidR="00A12059" w:rsidRPr="00130FEC">
        <w:rPr>
          <w:rFonts w:ascii="Calibri" w:hAnsi="Calibri" w:cs="Calibri"/>
          <w:sz w:val="22"/>
          <w:szCs w:val="22"/>
        </w:rPr>
        <w:t>e</w:t>
      </w:r>
      <w:r w:rsidR="00EE2EC8" w:rsidRPr="00130FEC">
        <w:rPr>
          <w:rFonts w:ascii="Calibri" w:hAnsi="Calibri" w:cs="Calibri"/>
          <w:sz w:val="22"/>
          <w:szCs w:val="22"/>
        </w:rPr>
        <w:t xml:space="preserve"> clinical file up to date with progress notes, medication details and risk assessment accurately recorded. Upon termination of the therapy, the details of follow-up arrangements for care shou</w:t>
      </w:r>
      <w:r w:rsidR="00A12059" w:rsidRPr="00130FEC">
        <w:rPr>
          <w:rFonts w:ascii="Calibri" w:hAnsi="Calibri" w:cs="Calibri"/>
          <w:sz w:val="22"/>
          <w:szCs w:val="22"/>
        </w:rPr>
        <w:t xml:space="preserve">ld be clearly documented. </w:t>
      </w:r>
      <w:r w:rsidR="0041040C" w:rsidRPr="00130FEC">
        <w:rPr>
          <w:rFonts w:ascii="Calibri" w:hAnsi="Calibri" w:cs="Calibri"/>
          <w:sz w:val="22"/>
          <w:szCs w:val="22"/>
        </w:rPr>
        <w:t xml:space="preserve"> </w:t>
      </w:r>
      <w:r w:rsidR="00D57D9A">
        <w:rPr>
          <w:rFonts w:ascii="Calibri" w:hAnsi="Calibri" w:cs="Calibri"/>
          <w:sz w:val="22"/>
          <w:szCs w:val="22"/>
        </w:rPr>
        <w:t>(</w:t>
      </w:r>
      <w:r w:rsidR="00EE2EC8" w:rsidRPr="00D57D9A">
        <w:rPr>
          <w:rStyle w:val="apple-converted-space"/>
          <w:rFonts w:ascii="Calibri" w:eastAsia="Times New Roman" w:hAnsi="Calibri" w:cs="Calibri"/>
          <w:i/>
          <w:color w:val="333333"/>
          <w:sz w:val="22"/>
          <w:szCs w:val="22"/>
        </w:rPr>
        <w:t>See</w:t>
      </w:r>
      <w:r w:rsidR="00EE2EC8" w:rsidRPr="00D57D9A">
        <w:rPr>
          <w:rStyle w:val="apple-converted-space"/>
          <w:rFonts w:ascii="Calibri" w:eastAsia="Times New Roman" w:hAnsi="Calibri" w:cs="Calibri"/>
          <w:color w:val="333333"/>
          <w:sz w:val="22"/>
          <w:szCs w:val="22"/>
        </w:rPr>
        <w:t xml:space="preserve"> </w:t>
      </w:r>
      <w:r w:rsidR="00EE2EC8" w:rsidRPr="00D57D9A">
        <w:rPr>
          <w:rFonts w:ascii="Calibri" w:hAnsi="Calibri" w:cs="Calibri"/>
          <w:b/>
          <w:sz w:val="22"/>
          <w:szCs w:val="22"/>
        </w:rPr>
        <w:t>Appendix 8 College regulations</w:t>
      </w:r>
      <w:r w:rsidR="00D57D9A">
        <w:rPr>
          <w:rFonts w:ascii="Calibri" w:hAnsi="Calibri" w:cs="Calibri"/>
          <w:sz w:val="22"/>
          <w:szCs w:val="22"/>
        </w:rPr>
        <w:t>).</w:t>
      </w:r>
    </w:p>
    <w:p w:rsidR="00EE2EC8" w:rsidRPr="00130FEC" w:rsidRDefault="00D57D9A" w:rsidP="00EA1039">
      <w:pPr>
        <w:autoSpaceDE w:val="0"/>
        <w:autoSpaceDN w:val="0"/>
        <w:adjustRightInd w:val="0"/>
        <w:jc w:val="both"/>
        <w:rPr>
          <w:rFonts w:ascii="Calibri" w:hAnsi="Calibri" w:cs="Calibri"/>
          <w:b/>
          <w:sz w:val="22"/>
          <w:szCs w:val="22"/>
        </w:rPr>
      </w:pPr>
      <w:r>
        <w:rPr>
          <w:rFonts w:ascii="Calibri" w:hAnsi="Calibri" w:cs="Calibri"/>
          <w:b/>
          <w:sz w:val="22"/>
          <w:szCs w:val="22"/>
        </w:rPr>
        <w:tab/>
      </w:r>
      <w:r>
        <w:rPr>
          <w:rFonts w:ascii="Calibri" w:hAnsi="Calibri" w:cs="Calibri"/>
          <w:b/>
          <w:sz w:val="22"/>
          <w:szCs w:val="22"/>
        </w:rPr>
        <w:object w:dxaOrig="1520" w:dyaOrig="987">
          <v:shape id="_x0000_i1035" type="#_x0000_t75" style="width:76.4pt;height:49.2pt" o:ole="">
            <v:imagedata r:id="rId27" o:title=""/>
          </v:shape>
          <o:OLEObject Type="Embed" ProgID="AcroExch.Document.DC" ShapeID="_x0000_i1035" DrawAspect="Icon" ObjectID="_1777561135" r:id="rId28"/>
        </w:object>
      </w:r>
    </w:p>
    <w:p w:rsidR="00426508" w:rsidRPr="00130FEC" w:rsidRDefault="00426508" w:rsidP="00EA1039">
      <w:pPr>
        <w:autoSpaceDE w:val="0"/>
        <w:autoSpaceDN w:val="0"/>
        <w:adjustRightInd w:val="0"/>
        <w:jc w:val="both"/>
        <w:rPr>
          <w:rFonts w:ascii="Calibri" w:hAnsi="Calibri" w:cs="Calibri"/>
          <w:b/>
          <w:sz w:val="22"/>
          <w:szCs w:val="22"/>
        </w:rPr>
      </w:pPr>
    </w:p>
    <w:p w:rsidR="00072A6A" w:rsidRPr="00130FEC" w:rsidRDefault="00825BE9" w:rsidP="00EA1039">
      <w:pPr>
        <w:numPr>
          <w:ilvl w:val="0"/>
          <w:numId w:val="5"/>
        </w:numPr>
        <w:autoSpaceDE w:val="0"/>
        <w:autoSpaceDN w:val="0"/>
        <w:adjustRightInd w:val="0"/>
        <w:jc w:val="both"/>
        <w:rPr>
          <w:rFonts w:ascii="Calibri" w:hAnsi="Calibri" w:cs="Calibri"/>
          <w:b/>
          <w:sz w:val="22"/>
          <w:szCs w:val="22"/>
        </w:rPr>
      </w:pPr>
      <w:r w:rsidRPr="00130FEC">
        <w:rPr>
          <w:rFonts w:ascii="Calibri" w:hAnsi="Calibri" w:cs="Calibri"/>
          <w:b/>
          <w:sz w:val="22"/>
          <w:szCs w:val="22"/>
        </w:rPr>
        <w:tab/>
      </w:r>
      <w:r w:rsidR="0026419A" w:rsidRPr="00130FEC">
        <w:rPr>
          <w:rFonts w:ascii="Calibri" w:hAnsi="Calibri" w:cs="Calibri"/>
          <w:b/>
          <w:sz w:val="22"/>
          <w:szCs w:val="22"/>
        </w:rPr>
        <w:t>Written Case Report</w:t>
      </w:r>
    </w:p>
    <w:p w:rsidR="0026419A" w:rsidRPr="00130FEC" w:rsidRDefault="0026419A" w:rsidP="00EA1039">
      <w:pPr>
        <w:autoSpaceDE w:val="0"/>
        <w:autoSpaceDN w:val="0"/>
        <w:adjustRightInd w:val="0"/>
        <w:jc w:val="both"/>
        <w:rPr>
          <w:rFonts w:ascii="Calibri" w:hAnsi="Calibri" w:cs="Calibri"/>
          <w:b/>
          <w:sz w:val="22"/>
          <w:szCs w:val="22"/>
        </w:rPr>
      </w:pPr>
    </w:p>
    <w:p w:rsidR="0026419A" w:rsidRPr="00130FEC" w:rsidRDefault="007032BC" w:rsidP="00D57D9A">
      <w:pPr>
        <w:autoSpaceDE w:val="0"/>
        <w:autoSpaceDN w:val="0"/>
        <w:adjustRightInd w:val="0"/>
        <w:spacing w:after="120"/>
        <w:ind w:left="720" w:hanging="720"/>
        <w:jc w:val="both"/>
        <w:rPr>
          <w:rFonts w:ascii="Calibri" w:hAnsi="Calibri" w:cs="Calibri"/>
          <w:sz w:val="22"/>
          <w:szCs w:val="22"/>
        </w:rPr>
      </w:pPr>
      <w:r w:rsidRPr="00130FEC">
        <w:rPr>
          <w:rFonts w:ascii="Calibri" w:hAnsi="Calibri" w:cs="Calibri"/>
          <w:sz w:val="22"/>
          <w:szCs w:val="22"/>
        </w:rPr>
        <w:t>9</w:t>
      </w:r>
      <w:r w:rsidR="0026419A" w:rsidRPr="00130FEC">
        <w:rPr>
          <w:rFonts w:ascii="Calibri" w:hAnsi="Calibri" w:cs="Calibri"/>
          <w:sz w:val="22"/>
          <w:szCs w:val="22"/>
        </w:rPr>
        <w:t xml:space="preserve">.1 </w:t>
      </w:r>
      <w:r w:rsidR="00825BE9" w:rsidRPr="00130FEC">
        <w:rPr>
          <w:rFonts w:ascii="Calibri" w:hAnsi="Calibri" w:cs="Calibri"/>
          <w:sz w:val="22"/>
          <w:szCs w:val="22"/>
        </w:rPr>
        <w:tab/>
      </w:r>
      <w:r w:rsidR="0026419A" w:rsidRPr="00130FEC">
        <w:rPr>
          <w:rFonts w:ascii="Calibri" w:hAnsi="Calibri" w:cs="Calibri"/>
          <w:sz w:val="22"/>
          <w:szCs w:val="22"/>
        </w:rPr>
        <w:t>Trainees are required to sub</w:t>
      </w:r>
      <w:r w:rsidR="00BE5035">
        <w:rPr>
          <w:rFonts w:ascii="Calibri" w:hAnsi="Calibri" w:cs="Calibri"/>
          <w:sz w:val="22"/>
          <w:szCs w:val="22"/>
        </w:rPr>
        <w:t>mit a written case report of 8,</w:t>
      </w:r>
      <w:r w:rsidR="0026419A" w:rsidRPr="00130FEC">
        <w:rPr>
          <w:rFonts w:ascii="Calibri" w:hAnsi="Calibri" w:cs="Calibri"/>
          <w:sz w:val="22"/>
          <w:szCs w:val="22"/>
        </w:rPr>
        <w:t xml:space="preserve">000 to 10,000 words based on their psychodynamic psychotherapy case. This is assessed centrally by the College at the level of competency of a consultant psychiatrist. It should have been passed at the latest after 60 months of RANZCP training. </w:t>
      </w:r>
      <w:r w:rsidR="00D57D9A" w:rsidRPr="00D57D9A">
        <w:rPr>
          <w:rFonts w:ascii="Calibri" w:hAnsi="Calibri" w:cs="Calibri"/>
          <w:sz w:val="22"/>
          <w:szCs w:val="22"/>
        </w:rPr>
        <w:t>(</w:t>
      </w:r>
      <w:r w:rsidR="0026419A" w:rsidRPr="00D57D9A">
        <w:rPr>
          <w:rFonts w:ascii="Calibri" w:hAnsi="Calibri" w:cs="Calibri"/>
          <w:i/>
          <w:sz w:val="22"/>
          <w:szCs w:val="22"/>
        </w:rPr>
        <w:t>See</w:t>
      </w:r>
      <w:r w:rsidR="0026419A" w:rsidRPr="00D57D9A">
        <w:rPr>
          <w:rFonts w:ascii="Calibri" w:hAnsi="Calibri" w:cs="Calibri"/>
          <w:sz w:val="22"/>
          <w:szCs w:val="22"/>
        </w:rPr>
        <w:t xml:space="preserve"> </w:t>
      </w:r>
      <w:r w:rsidR="0026419A" w:rsidRPr="00D57D9A">
        <w:rPr>
          <w:rFonts w:ascii="Calibri" w:hAnsi="Calibri" w:cs="Calibri"/>
          <w:b/>
          <w:sz w:val="22"/>
          <w:szCs w:val="22"/>
        </w:rPr>
        <w:t>Appendix 7a Case Marking form</w:t>
      </w:r>
      <w:r w:rsidR="00D57D9A" w:rsidRPr="00D57D9A">
        <w:rPr>
          <w:rFonts w:ascii="Calibri" w:hAnsi="Calibri" w:cs="Calibri"/>
          <w:sz w:val="22"/>
          <w:szCs w:val="22"/>
        </w:rPr>
        <w:t>)</w:t>
      </w:r>
      <w:r w:rsidR="0026419A" w:rsidRPr="00D57D9A">
        <w:rPr>
          <w:rFonts w:ascii="Calibri" w:hAnsi="Calibri" w:cs="Calibri"/>
          <w:sz w:val="22"/>
          <w:szCs w:val="22"/>
        </w:rPr>
        <w:t>.</w:t>
      </w:r>
      <w:r w:rsidR="0026419A" w:rsidRPr="00130FEC">
        <w:rPr>
          <w:rFonts w:ascii="Calibri" w:hAnsi="Calibri" w:cs="Calibri"/>
          <w:sz w:val="22"/>
          <w:szCs w:val="22"/>
        </w:rPr>
        <w:t xml:space="preserve"> </w:t>
      </w:r>
    </w:p>
    <w:p w:rsidR="0026419A" w:rsidRPr="00130FEC" w:rsidRDefault="00D57D9A" w:rsidP="00D57D9A">
      <w:pPr>
        <w:autoSpaceDE w:val="0"/>
        <w:autoSpaceDN w:val="0"/>
        <w:adjustRightInd w:val="0"/>
        <w:spacing w:after="120"/>
        <w:ind w:firstLine="720"/>
        <w:jc w:val="both"/>
        <w:rPr>
          <w:rFonts w:ascii="Calibri" w:hAnsi="Calibri" w:cs="Calibri"/>
          <w:sz w:val="22"/>
          <w:szCs w:val="22"/>
        </w:rPr>
      </w:pPr>
      <w:r>
        <w:rPr>
          <w:rFonts w:ascii="Calibri" w:hAnsi="Calibri" w:cs="Calibri"/>
          <w:sz w:val="22"/>
          <w:szCs w:val="22"/>
        </w:rPr>
        <w:object w:dxaOrig="1520" w:dyaOrig="987">
          <v:shape id="_x0000_i1036" type="#_x0000_t75" style="width:76.4pt;height:49.2pt" o:ole="">
            <v:imagedata r:id="rId29" o:title=""/>
          </v:shape>
          <o:OLEObject Type="Embed" ProgID="AcroExch.Document.DC" ShapeID="_x0000_i1036" DrawAspect="Icon" ObjectID="_1777561136" r:id="rId30"/>
        </w:object>
      </w:r>
    </w:p>
    <w:p w:rsidR="0026419A" w:rsidRPr="00130FEC" w:rsidRDefault="007032BC" w:rsidP="00825BE9">
      <w:pPr>
        <w:autoSpaceDE w:val="0"/>
        <w:autoSpaceDN w:val="0"/>
        <w:adjustRightInd w:val="0"/>
        <w:ind w:left="720" w:hanging="720"/>
        <w:jc w:val="both"/>
        <w:rPr>
          <w:rFonts w:ascii="Calibri" w:hAnsi="Calibri" w:cs="Calibri"/>
          <w:sz w:val="22"/>
          <w:szCs w:val="22"/>
        </w:rPr>
      </w:pPr>
      <w:r w:rsidRPr="00130FEC">
        <w:rPr>
          <w:rFonts w:ascii="Calibri" w:hAnsi="Calibri" w:cs="Calibri"/>
          <w:sz w:val="22"/>
          <w:szCs w:val="22"/>
        </w:rPr>
        <w:t>9</w:t>
      </w:r>
      <w:r w:rsidR="0026419A" w:rsidRPr="00130FEC">
        <w:rPr>
          <w:rFonts w:ascii="Calibri" w:hAnsi="Calibri" w:cs="Calibri"/>
          <w:sz w:val="22"/>
          <w:szCs w:val="22"/>
        </w:rPr>
        <w:t xml:space="preserve">.2 </w:t>
      </w:r>
      <w:r w:rsidR="00825BE9" w:rsidRPr="00130FEC">
        <w:rPr>
          <w:rFonts w:ascii="Calibri" w:hAnsi="Calibri" w:cs="Calibri"/>
          <w:sz w:val="22"/>
          <w:szCs w:val="22"/>
        </w:rPr>
        <w:tab/>
      </w:r>
      <w:r w:rsidR="0026419A" w:rsidRPr="00130FEC">
        <w:rPr>
          <w:rFonts w:ascii="Calibri" w:hAnsi="Calibri" w:cs="Calibri"/>
          <w:sz w:val="22"/>
          <w:szCs w:val="22"/>
        </w:rPr>
        <w:t>This report entails a significant time commitment from both the trainee and also the supervisor.  Additional supervision sessions are often necessary to support you through the write-up. It is a good idea to get someone else, who was not involved in the case to read through your case to check the coherence of the narrative. Local coordinators may help with this</w:t>
      </w:r>
      <w:r w:rsidR="00A81A43" w:rsidRPr="00130FEC">
        <w:rPr>
          <w:rFonts w:ascii="Calibri" w:hAnsi="Calibri" w:cs="Calibri"/>
          <w:sz w:val="22"/>
          <w:szCs w:val="22"/>
        </w:rPr>
        <w:t>, however bear in mind that it is a significant undertaking</w:t>
      </w:r>
      <w:r w:rsidR="0026419A" w:rsidRPr="00130FEC">
        <w:rPr>
          <w:rFonts w:ascii="Calibri" w:hAnsi="Calibri" w:cs="Calibri"/>
          <w:sz w:val="22"/>
          <w:szCs w:val="22"/>
        </w:rPr>
        <w:t>.</w:t>
      </w:r>
      <w:r w:rsidR="0047163C" w:rsidRPr="00130FEC">
        <w:rPr>
          <w:rFonts w:ascii="Calibri" w:hAnsi="Calibri" w:cs="Calibri"/>
          <w:sz w:val="22"/>
          <w:szCs w:val="22"/>
        </w:rPr>
        <w:t xml:space="preserve">  It is</w:t>
      </w:r>
      <w:r w:rsidR="00A81A43" w:rsidRPr="00130FEC">
        <w:rPr>
          <w:rFonts w:ascii="Calibri" w:hAnsi="Calibri" w:cs="Calibri"/>
          <w:sz w:val="22"/>
          <w:szCs w:val="22"/>
        </w:rPr>
        <w:t xml:space="preserve"> thus</w:t>
      </w:r>
      <w:r w:rsidR="0047163C" w:rsidRPr="00130FEC">
        <w:rPr>
          <w:rFonts w:ascii="Calibri" w:hAnsi="Calibri" w:cs="Calibri"/>
          <w:sz w:val="22"/>
          <w:szCs w:val="22"/>
        </w:rPr>
        <w:t xml:space="preserve"> important that you allow adequate time for the write-up</w:t>
      </w:r>
      <w:r w:rsidR="00A81A43" w:rsidRPr="00130FEC">
        <w:rPr>
          <w:rFonts w:ascii="Calibri" w:hAnsi="Calibri" w:cs="Calibri"/>
          <w:sz w:val="22"/>
          <w:szCs w:val="22"/>
        </w:rPr>
        <w:t>,</w:t>
      </w:r>
      <w:r w:rsidR="0047163C" w:rsidRPr="00130FEC">
        <w:rPr>
          <w:rFonts w:ascii="Calibri" w:hAnsi="Calibri" w:cs="Calibri"/>
          <w:sz w:val="22"/>
          <w:szCs w:val="22"/>
        </w:rPr>
        <w:t xml:space="preserve"> and opportunity to receive feedback and </w:t>
      </w:r>
      <w:r w:rsidR="00A81A43" w:rsidRPr="00130FEC">
        <w:rPr>
          <w:rFonts w:ascii="Calibri" w:hAnsi="Calibri" w:cs="Calibri"/>
          <w:sz w:val="22"/>
          <w:szCs w:val="22"/>
        </w:rPr>
        <w:t>incorporate it in your written case</w:t>
      </w:r>
      <w:r w:rsidR="004975D2" w:rsidRPr="00130FEC">
        <w:rPr>
          <w:rFonts w:ascii="Calibri" w:hAnsi="Calibri" w:cs="Calibri"/>
          <w:sz w:val="22"/>
          <w:szCs w:val="22"/>
        </w:rPr>
        <w:t xml:space="preserve"> (several weeks)</w:t>
      </w:r>
      <w:r w:rsidR="00A81A43" w:rsidRPr="00130FEC">
        <w:rPr>
          <w:rFonts w:ascii="Calibri" w:hAnsi="Calibri" w:cs="Calibri"/>
          <w:sz w:val="22"/>
          <w:szCs w:val="22"/>
        </w:rPr>
        <w:t xml:space="preserve">. </w:t>
      </w:r>
    </w:p>
    <w:p w:rsidR="0026419A" w:rsidRPr="00130FEC" w:rsidRDefault="0026419A" w:rsidP="00EA1039">
      <w:pPr>
        <w:autoSpaceDE w:val="0"/>
        <w:autoSpaceDN w:val="0"/>
        <w:adjustRightInd w:val="0"/>
        <w:jc w:val="both"/>
        <w:rPr>
          <w:rFonts w:ascii="Calibri" w:hAnsi="Calibri" w:cs="Calibri"/>
          <w:sz w:val="22"/>
          <w:szCs w:val="22"/>
        </w:rPr>
      </w:pPr>
    </w:p>
    <w:p w:rsidR="0026419A" w:rsidRPr="00130FEC" w:rsidRDefault="007032BC" w:rsidP="00D57D9A">
      <w:pPr>
        <w:spacing w:after="120"/>
        <w:ind w:left="720" w:hanging="720"/>
        <w:jc w:val="both"/>
        <w:rPr>
          <w:rFonts w:ascii="Calibri" w:hAnsi="Calibri" w:cs="Calibri"/>
          <w:sz w:val="22"/>
          <w:szCs w:val="22"/>
        </w:rPr>
      </w:pPr>
      <w:r w:rsidRPr="00130FEC">
        <w:rPr>
          <w:rFonts w:ascii="Calibri" w:hAnsi="Calibri" w:cs="Calibri"/>
          <w:sz w:val="22"/>
          <w:szCs w:val="22"/>
        </w:rPr>
        <w:t>9</w:t>
      </w:r>
      <w:r w:rsidR="0026419A" w:rsidRPr="00130FEC">
        <w:rPr>
          <w:rFonts w:ascii="Calibri" w:hAnsi="Calibri" w:cs="Calibri"/>
          <w:sz w:val="22"/>
          <w:szCs w:val="22"/>
        </w:rPr>
        <w:t xml:space="preserve">.3 </w:t>
      </w:r>
      <w:r w:rsidR="00825BE9" w:rsidRPr="00130FEC">
        <w:rPr>
          <w:rFonts w:ascii="Calibri" w:hAnsi="Calibri" w:cs="Calibri"/>
          <w:sz w:val="22"/>
          <w:szCs w:val="22"/>
        </w:rPr>
        <w:tab/>
      </w:r>
      <w:r w:rsidR="0026419A" w:rsidRPr="00130FEC">
        <w:rPr>
          <w:rFonts w:ascii="Calibri" w:hAnsi="Calibri" w:cs="Calibri"/>
          <w:sz w:val="22"/>
          <w:szCs w:val="22"/>
        </w:rPr>
        <w:t>The Psychotherapy Written Case may be submitted on four occasions per year. Please refer to the exam timetable on the college website. It must be de- identified, and accompanied by: the psychotherapy submission form (signed by the psychodynamic supervisor and where appropriate the psychiatrist supervisor); the three-comple</w:t>
      </w:r>
      <w:r w:rsidR="00D57D9A">
        <w:rPr>
          <w:rFonts w:ascii="Calibri" w:hAnsi="Calibri" w:cs="Calibri"/>
          <w:sz w:val="22"/>
          <w:szCs w:val="22"/>
        </w:rPr>
        <w:t>ted case based discussion forms</w:t>
      </w:r>
      <w:r w:rsidR="0026419A" w:rsidRPr="00130FEC">
        <w:rPr>
          <w:rFonts w:ascii="Calibri" w:hAnsi="Calibri" w:cs="Calibri"/>
          <w:sz w:val="22"/>
          <w:szCs w:val="22"/>
        </w:rPr>
        <w:t>; and DOT written approval if you have had supervision by video-call</w:t>
      </w:r>
      <w:r w:rsidR="00D57D9A">
        <w:rPr>
          <w:rFonts w:ascii="Calibri" w:hAnsi="Calibri" w:cs="Calibri"/>
          <w:sz w:val="22"/>
          <w:szCs w:val="22"/>
        </w:rPr>
        <w:t>. (</w:t>
      </w:r>
      <w:r w:rsidR="0026419A" w:rsidRPr="00D57D9A">
        <w:rPr>
          <w:rFonts w:ascii="Calibri" w:hAnsi="Calibri" w:cs="Calibri"/>
          <w:i/>
          <w:sz w:val="22"/>
          <w:szCs w:val="22"/>
        </w:rPr>
        <w:t>See</w:t>
      </w:r>
      <w:r w:rsidR="0026419A" w:rsidRPr="00130FEC">
        <w:rPr>
          <w:rFonts w:ascii="Calibri" w:hAnsi="Calibri" w:cs="Calibri"/>
          <w:sz w:val="22"/>
          <w:szCs w:val="22"/>
        </w:rPr>
        <w:t xml:space="preserve"> </w:t>
      </w:r>
      <w:r w:rsidR="0026419A" w:rsidRPr="00D57D9A">
        <w:rPr>
          <w:rFonts w:ascii="Calibri" w:hAnsi="Calibri" w:cs="Calibri"/>
          <w:b/>
          <w:sz w:val="22"/>
          <w:szCs w:val="22"/>
        </w:rPr>
        <w:t>Appendix 7b Case Submission form</w:t>
      </w:r>
      <w:r w:rsidR="00D57D9A" w:rsidRPr="00D57D9A">
        <w:rPr>
          <w:rFonts w:ascii="Calibri" w:hAnsi="Calibri" w:cs="Calibri"/>
          <w:sz w:val="22"/>
          <w:szCs w:val="22"/>
        </w:rPr>
        <w:t>).</w:t>
      </w:r>
      <w:r w:rsidR="0026419A" w:rsidRPr="00130FEC">
        <w:rPr>
          <w:rFonts w:ascii="Calibri" w:hAnsi="Calibri" w:cs="Calibri"/>
          <w:sz w:val="22"/>
          <w:szCs w:val="22"/>
        </w:rPr>
        <w:t xml:space="preserve"> </w:t>
      </w:r>
    </w:p>
    <w:p w:rsidR="003819E8" w:rsidRDefault="00D57D9A" w:rsidP="00D57D9A">
      <w:pPr>
        <w:jc w:val="both"/>
        <w:rPr>
          <w:rFonts w:ascii="Calibri" w:hAnsi="Calibri" w:cs="Calibri"/>
          <w:sz w:val="22"/>
          <w:szCs w:val="22"/>
        </w:rPr>
      </w:pPr>
      <w:r>
        <w:rPr>
          <w:rFonts w:ascii="Calibri" w:hAnsi="Calibri" w:cs="Calibri"/>
          <w:sz w:val="22"/>
          <w:szCs w:val="22"/>
        </w:rPr>
        <w:tab/>
      </w:r>
      <w:r>
        <w:rPr>
          <w:rFonts w:ascii="Calibri" w:hAnsi="Calibri" w:cs="Calibri"/>
          <w:sz w:val="22"/>
          <w:szCs w:val="22"/>
        </w:rPr>
        <w:object w:dxaOrig="1520" w:dyaOrig="987">
          <v:shape id="_x0000_i1037" type="#_x0000_t75" style="width:76.4pt;height:49.2pt" o:ole="">
            <v:imagedata r:id="rId31" o:title=""/>
          </v:shape>
          <o:OLEObject Type="Embed" ProgID="AcroExch.Document.DC" ShapeID="_x0000_i1037" DrawAspect="Icon" ObjectID="_1777561137" r:id="rId32"/>
        </w:object>
      </w:r>
    </w:p>
    <w:p w:rsidR="00D57D9A" w:rsidRPr="00130FEC" w:rsidRDefault="00D57D9A" w:rsidP="00D57D9A">
      <w:pPr>
        <w:jc w:val="both"/>
        <w:rPr>
          <w:rFonts w:ascii="Calibri" w:hAnsi="Calibri" w:cs="Calibri"/>
          <w:sz w:val="22"/>
          <w:szCs w:val="22"/>
        </w:rPr>
      </w:pPr>
    </w:p>
    <w:p w:rsidR="0026419A" w:rsidRPr="00130FEC" w:rsidRDefault="007032BC" w:rsidP="00EA1039">
      <w:pPr>
        <w:jc w:val="both"/>
        <w:rPr>
          <w:rFonts w:ascii="Calibri" w:hAnsi="Calibri" w:cs="Calibri"/>
          <w:b/>
          <w:sz w:val="22"/>
          <w:szCs w:val="22"/>
        </w:rPr>
      </w:pPr>
      <w:r w:rsidRPr="00130FEC">
        <w:rPr>
          <w:rFonts w:ascii="Calibri" w:hAnsi="Calibri" w:cs="Calibri"/>
          <w:b/>
          <w:sz w:val="22"/>
          <w:szCs w:val="22"/>
        </w:rPr>
        <w:t>10</w:t>
      </w:r>
      <w:r w:rsidR="0026419A" w:rsidRPr="00130FEC">
        <w:rPr>
          <w:rFonts w:ascii="Calibri" w:hAnsi="Calibri" w:cs="Calibri"/>
          <w:b/>
          <w:sz w:val="22"/>
          <w:szCs w:val="22"/>
        </w:rPr>
        <w:t>.0</w:t>
      </w:r>
      <w:r w:rsidR="00825BE9" w:rsidRPr="00130FEC">
        <w:rPr>
          <w:rFonts w:ascii="Calibri" w:hAnsi="Calibri" w:cs="Calibri"/>
          <w:b/>
          <w:sz w:val="22"/>
          <w:szCs w:val="22"/>
        </w:rPr>
        <w:tab/>
      </w:r>
      <w:r w:rsidR="0026419A" w:rsidRPr="00130FEC">
        <w:rPr>
          <w:rFonts w:ascii="Calibri" w:hAnsi="Calibri" w:cs="Calibri"/>
          <w:b/>
          <w:sz w:val="22"/>
          <w:szCs w:val="22"/>
        </w:rPr>
        <w:t>College Regulations &amp; Resources</w:t>
      </w:r>
    </w:p>
    <w:p w:rsidR="0026419A" w:rsidRPr="00130FEC" w:rsidRDefault="0026419A" w:rsidP="00EA1039">
      <w:pPr>
        <w:jc w:val="both"/>
        <w:rPr>
          <w:rFonts w:ascii="Calibri" w:hAnsi="Calibri" w:cs="Calibri"/>
          <w:b/>
          <w:sz w:val="22"/>
          <w:szCs w:val="22"/>
        </w:rPr>
      </w:pPr>
    </w:p>
    <w:p w:rsidR="0026419A" w:rsidRPr="00D57D9A" w:rsidRDefault="007032BC" w:rsidP="00D57D9A">
      <w:pPr>
        <w:spacing w:after="120"/>
        <w:jc w:val="both"/>
        <w:rPr>
          <w:rFonts w:ascii="Calibri" w:hAnsi="Calibri" w:cs="Calibri"/>
          <w:sz w:val="22"/>
          <w:szCs w:val="22"/>
        </w:rPr>
      </w:pPr>
      <w:r w:rsidRPr="00130FEC">
        <w:rPr>
          <w:rFonts w:ascii="Calibri" w:hAnsi="Calibri" w:cs="Calibri"/>
          <w:sz w:val="22"/>
          <w:szCs w:val="22"/>
        </w:rPr>
        <w:t>10</w:t>
      </w:r>
      <w:r w:rsidR="0026419A" w:rsidRPr="00130FEC">
        <w:rPr>
          <w:rFonts w:ascii="Calibri" w:hAnsi="Calibri" w:cs="Calibri"/>
          <w:sz w:val="22"/>
          <w:szCs w:val="22"/>
        </w:rPr>
        <w:t xml:space="preserve">.1 </w:t>
      </w:r>
      <w:r w:rsidR="00825BE9" w:rsidRPr="00130FEC">
        <w:rPr>
          <w:rFonts w:ascii="Calibri" w:hAnsi="Calibri" w:cs="Calibri"/>
          <w:sz w:val="22"/>
          <w:szCs w:val="22"/>
        </w:rPr>
        <w:tab/>
      </w:r>
      <w:r w:rsidR="0026419A" w:rsidRPr="00130FEC">
        <w:rPr>
          <w:rStyle w:val="Strong"/>
          <w:rFonts w:ascii="Calibri" w:eastAsia="Times New Roman" w:hAnsi="Calibri" w:cs="Calibri"/>
          <w:color w:val="333333"/>
          <w:sz w:val="22"/>
          <w:szCs w:val="22"/>
        </w:rPr>
        <w:t>For detailed requirements, please refer to</w:t>
      </w:r>
      <w:r w:rsidR="0026419A" w:rsidRPr="00130FEC">
        <w:rPr>
          <w:rStyle w:val="apple-converted-space"/>
          <w:rFonts w:ascii="Calibri" w:eastAsia="Times New Roman" w:hAnsi="Calibri" w:cs="Calibri"/>
          <w:color w:val="333333"/>
          <w:sz w:val="22"/>
          <w:szCs w:val="22"/>
        </w:rPr>
        <w:t xml:space="preserve"> the Psychotherapy Written Case Policy and </w:t>
      </w:r>
      <w:r w:rsidR="00825BE9" w:rsidRPr="00130FEC">
        <w:rPr>
          <w:rStyle w:val="apple-converted-space"/>
          <w:rFonts w:ascii="Calibri" w:eastAsia="Times New Roman" w:hAnsi="Calibri" w:cs="Calibri"/>
          <w:color w:val="333333"/>
          <w:sz w:val="22"/>
          <w:szCs w:val="22"/>
        </w:rPr>
        <w:tab/>
      </w:r>
      <w:r w:rsidR="0026419A" w:rsidRPr="00130FEC">
        <w:rPr>
          <w:rStyle w:val="apple-converted-space"/>
          <w:rFonts w:ascii="Calibri" w:eastAsia="Times New Roman" w:hAnsi="Calibri" w:cs="Calibri"/>
          <w:color w:val="333333"/>
          <w:sz w:val="22"/>
          <w:szCs w:val="22"/>
        </w:rPr>
        <w:t>Procedures</w:t>
      </w:r>
      <w:r w:rsidR="00D57D9A">
        <w:rPr>
          <w:rStyle w:val="apple-converted-space"/>
          <w:rFonts w:ascii="Calibri" w:eastAsia="Times New Roman" w:hAnsi="Calibri" w:cs="Calibri"/>
          <w:color w:val="333333"/>
          <w:sz w:val="22"/>
          <w:szCs w:val="22"/>
        </w:rPr>
        <w:t xml:space="preserve">. </w:t>
      </w:r>
      <w:r w:rsidR="00D57D9A" w:rsidRPr="00D57D9A">
        <w:rPr>
          <w:rStyle w:val="apple-converted-space"/>
          <w:rFonts w:ascii="Calibri" w:eastAsia="Times New Roman" w:hAnsi="Calibri" w:cs="Calibri"/>
          <w:color w:val="333333"/>
          <w:sz w:val="22"/>
          <w:szCs w:val="22"/>
        </w:rPr>
        <w:t>(</w:t>
      </w:r>
      <w:r w:rsidR="0026419A" w:rsidRPr="00D57D9A">
        <w:rPr>
          <w:rStyle w:val="apple-converted-space"/>
          <w:rFonts w:ascii="Calibri" w:eastAsia="Times New Roman" w:hAnsi="Calibri" w:cs="Calibri"/>
          <w:i/>
          <w:color w:val="333333"/>
          <w:sz w:val="22"/>
          <w:szCs w:val="22"/>
        </w:rPr>
        <w:t>See</w:t>
      </w:r>
      <w:r w:rsidR="0026419A" w:rsidRPr="00D57D9A">
        <w:rPr>
          <w:rStyle w:val="apple-converted-space"/>
          <w:rFonts w:ascii="Calibri" w:eastAsia="Times New Roman" w:hAnsi="Calibri" w:cs="Calibri"/>
          <w:color w:val="333333"/>
          <w:sz w:val="22"/>
          <w:szCs w:val="22"/>
        </w:rPr>
        <w:t xml:space="preserve"> </w:t>
      </w:r>
      <w:r w:rsidR="0026419A" w:rsidRPr="00D57D9A">
        <w:rPr>
          <w:rFonts w:ascii="Calibri" w:hAnsi="Calibri" w:cs="Calibri"/>
          <w:b/>
          <w:sz w:val="22"/>
          <w:szCs w:val="22"/>
        </w:rPr>
        <w:t>Appendix 8 College regulations</w:t>
      </w:r>
      <w:r w:rsidR="00D57D9A">
        <w:rPr>
          <w:rFonts w:ascii="Calibri" w:hAnsi="Calibri" w:cs="Calibri"/>
          <w:sz w:val="22"/>
          <w:szCs w:val="22"/>
        </w:rPr>
        <w:t>).</w:t>
      </w:r>
    </w:p>
    <w:p w:rsidR="0026419A" w:rsidRPr="00130FEC" w:rsidRDefault="00D57D9A" w:rsidP="00D57D9A">
      <w:pPr>
        <w:spacing w:after="120"/>
        <w:jc w:val="both"/>
        <w:rPr>
          <w:rFonts w:ascii="Calibri" w:hAnsi="Calibri" w:cs="Calibri"/>
          <w:b/>
          <w:sz w:val="22"/>
          <w:szCs w:val="22"/>
        </w:rPr>
      </w:pPr>
      <w:r>
        <w:rPr>
          <w:rFonts w:ascii="Calibri" w:hAnsi="Calibri" w:cs="Calibri"/>
          <w:b/>
          <w:sz w:val="22"/>
          <w:szCs w:val="22"/>
        </w:rPr>
        <w:tab/>
      </w:r>
      <w:r>
        <w:rPr>
          <w:rFonts w:ascii="Calibri" w:hAnsi="Calibri" w:cs="Calibri"/>
          <w:b/>
          <w:sz w:val="22"/>
          <w:szCs w:val="22"/>
        </w:rPr>
        <w:object w:dxaOrig="1520" w:dyaOrig="987">
          <v:shape id="_x0000_i1038" type="#_x0000_t75" style="width:76.4pt;height:49.2pt" o:ole="">
            <v:imagedata r:id="rId33" o:title=""/>
          </v:shape>
          <o:OLEObject Type="Embed" ProgID="AcroExch.Document.DC" ShapeID="_x0000_i1038" DrawAspect="Icon" ObjectID="_1777561138" r:id="rId34"/>
        </w:object>
      </w:r>
    </w:p>
    <w:p w:rsidR="009E6CEF" w:rsidRPr="00D57D9A" w:rsidRDefault="007032BC" w:rsidP="00D57D9A">
      <w:pPr>
        <w:spacing w:after="120"/>
        <w:jc w:val="both"/>
        <w:rPr>
          <w:rFonts w:ascii="Calibri" w:hAnsi="Calibri" w:cs="Calibri"/>
          <w:b/>
          <w:sz w:val="22"/>
          <w:szCs w:val="22"/>
        </w:rPr>
      </w:pPr>
      <w:r w:rsidRPr="00130FEC">
        <w:rPr>
          <w:rFonts w:ascii="Calibri" w:hAnsi="Calibri" w:cs="Calibri"/>
          <w:sz w:val="22"/>
          <w:szCs w:val="22"/>
        </w:rPr>
        <w:t>10</w:t>
      </w:r>
      <w:r w:rsidR="0026419A" w:rsidRPr="00130FEC">
        <w:rPr>
          <w:rFonts w:ascii="Calibri" w:hAnsi="Calibri" w:cs="Calibri"/>
          <w:sz w:val="22"/>
          <w:szCs w:val="22"/>
        </w:rPr>
        <w:t xml:space="preserve">.2 </w:t>
      </w:r>
      <w:r w:rsidR="00825BE9" w:rsidRPr="00130FEC">
        <w:rPr>
          <w:rFonts w:ascii="Calibri" w:hAnsi="Calibri" w:cs="Calibri"/>
          <w:sz w:val="22"/>
          <w:szCs w:val="22"/>
        </w:rPr>
        <w:tab/>
      </w:r>
      <w:r w:rsidR="0026419A" w:rsidRPr="00130FEC">
        <w:rPr>
          <w:rFonts w:ascii="Calibri" w:hAnsi="Calibri" w:cs="Calibri"/>
          <w:sz w:val="22"/>
          <w:szCs w:val="22"/>
        </w:rPr>
        <w:t xml:space="preserve">There are a number of resources available on the college website including a </w:t>
      </w:r>
      <w:r w:rsidR="00A81A43" w:rsidRPr="00130FEC">
        <w:rPr>
          <w:rFonts w:ascii="Calibri" w:hAnsi="Calibri" w:cs="Calibri"/>
          <w:sz w:val="22"/>
          <w:szCs w:val="22"/>
        </w:rPr>
        <w:t>webina</w:t>
      </w:r>
      <w:r w:rsidR="0026419A" w:rsidRPr="00130FEC">
        <w:rPr>
          <w:rFonts w:ascii="Calibri" w:hAnsi="Calibri" w:cs="Calibri"/>
          <w:sz w:val="22"/>
          <w:szCs w:val="22"/>
        </w:rPr>
        <w:t>r, an e-</w:t>
      </w:r>
      <w:r w:rsidR="00825BE9" w:rsidRPr="00130FEC">
        <w:rPr>
          <w:rFonts w:ascii="Calibri" w:hAnsi="Calibri" w:cs="Calibri"/>
          <w:sz w:val="22"/>
          <w:szCs w:val="22"/>
        </w:rPr>
        <w:tab/>
      </w:r>
      <w:r w:rsidR="0026419A" w:rsidRPr="00130FEC">
        <w:rPr>
          <w:rFonts w:ascii="Calibri" w:hAnsi="Calibri" w:cs="Calibri"/>
          <w:sz w:val="22"/>
          <w:szCs w:val="22"/>
        </w:rPr>
        <w:t>module on Learn</w:t>
      </w:r>
      <w:r w:rsidR="0026419A" w:rsidRPr="00130FEC">
        <w:rPr>
          <w:rFonts w:ascii="Calibri" w:hAnsi="Calibri" w:cs="Calibri"/>
          <w:i/>
          <w:sz w:val="22"/>
          <w:szCs w:val="22"/>
        </w:rPr>
        <w:t xml:space="preserve">it, </w:t>
      </w:r>
      <w:r w:rsidR="0026419A" w:rsidRPr="00130FEC">
        <w:rPr>
          <w:rFonts w:ascii="Calibri" w:hAnsi="Calibri" w:cs="Calibri"/>
          <w:sz w:val="22"/>
          <w:szCs w:val="22"/>
        </w:rPr>
        <w:t xml:space="preserve">the guide to psychotherapy training, video and slides and workshop </w:t>
      </w:r>
      <w:r w:rsidR="00825BE9" w:rsidRPr="00130FEC">
        <w:rPr>
          <w:rFonts w:ascii="Calibri" w:hAnsi="Calibri" w:cs="Calibri"/>
          <w:sz w:val="22"/>
          <w:szCs w:val="22"/>
        </w:rPr>
        <w:tab/>
      </w:r>
      <w:r w:rsidR="0026419A" w:rsidRPr="00130FEC">
        <w:rPr>
          <w:rFonts w:ascii="Calibri" w:hAnsi="Calibri" w:cs="Calibri"/>
          <w:sz w:val="22"/>
          <w:szCs w:val="22"/>
        </w:rPr>
        <w:t>notes.</w:t>
      </w:r>
      <w:r w:rsidR="009E6CEF" w:rsidRPr="00130FEC">
        <w:rPr>
          <w:rFonts w:ascii="Calibri" w:hAnsi="Calibri" w:cs="Calibri"/>
          <w:sz w:val="22"/>
          <w:szCs w:val="22"/>
        </w:rPr>
        <w:t xml:space="preserve"> </w:t>
      </w:r>
      <w:r w:rsidR="00D57D9A">
        <w:rPr>
          <w:rFonts w:ascii="Calibri" w:hAnsi="Calibri" w:cs="Calibri"/>
          <w:sz w:val="22"/>
          <w:szCs w:val="22"/>
        </w:rPr>
        <w:t>(</w:t>
      </w:r>
      <w:r w:rsidR="009E6CEF" w:rsidRPr="00D57D9A">
        <w:rPr>
          <w:rFonts w:ascii="Calibri" w:hAnsi="Calibri" w:cs="Calibri"/>
          <w:i/>
          <w:sz w:val="22"/>
          <w:szCs w:val="22"/>
        </w:rPr>
        <w:t>See</w:t>
      </w:r>
      <w:r w:rsidR="009E6CEF" w:rsidRPr="00D57D9A">
        <w:rPr>
          <w:rFonts w:ascii="Calibri" w:hAnsi="Calibri" w:cs="Calibri"/>
          <w:sz w:val="22"/>
          <w:szCs w:val="22"/>
        </w:rPr>
        <w:t xml:space="preserve"> </w:t>
      </w:r>
      <w:r w:rsidR="009E6CEF" w:rsidRPr="00D57D9A">
        <w:rPr>
          <w:rFonts w:ascii="Calibri" w:hAnsi="Calibri" w:cs="Calibri"/>
          <w:b/>
          <w:sz w:val="22"/>
          <w:szCs w:val="22"/>
        </w:rPr>
        <w:t>Appendix 2a</w:t>
      </w:r>
      <w:r w:rsidR="00D57D9A">
        <w:rPr>
          <w:rFonts w:ascii="Calibri" w:hAnsi="Calibri" w:cs="Calibri"/>
          <w:b/>
          <w:sz w:val="22"/>
          <w:szCs w:val="22"/>
        </w:rPr>
        <w:t xml:space="preserve"> Recommended reading &amp;</w:t>
      </w:r>
      <w:r w:rsidR="00E92D18" w:rsidRPr="00D57D9A">
        <w:rPr>
          <w:rFonts w:ascii="Calibri" w:hAnsi="Calibri" w:cs="Calibri"/>
          <w:b/>
          <w:sz w:val="22"/>
          <w:szCs w:val="22"/>
        </w:rPr>
        <w:t xml:space="preserve"> resources</w:t>
      </w:r>
      <w:r w:rsidR="00E92D18" w:rsidRPr="00D57D9A">
        <w:rPr>
          <w:rFonts w:ascii="Calibri" w:hAnsi="Calibri" w:cs="Calibri"/>
          <w:sz w:val="22"/>
          <w:szCs w:val="22"/>
        </w:rPr>
        <w:t xml:space="preserve"> and </w:t>
      </w:r>
      <w:r w:rsidR="00E92D18" w:rsidRPr="00D57D9A">
        <w:rPr>
          <w:rFonts w:ascii="Calibri" w:hAnsi="Calibri" w:cs="Calibri"/>
          <w:b/>
          <w:sz w:val="22"/>
          <w:szCs w:val="22"/>
        </w:rPr>
        <w:t xml:space="preserve">Appendix 2b APA </w:t>
      </w:r>
      <w:r w:rsidR="00D57D9A">
        <w:rPr>
          <w:rFonts w:ascii="Calibri" w:hAnsi="Calibri" w:cs="Calibri"/>
          <w:b/>
          <w:sz w:val="22"/>
          <w:szCs w:val="22"/>
        </w:rPr>
        <w:tab/>
      </w:r>
      <w:r w:rsidR="00E92D18" w:rsidRPr="00D57D9A">
        <w:rPr>
          <w:rFonts w:ascii="Calibri" w:hAnsi="Calibri" w:cs="Calibri"/>
          <w:b/>
          <w:sz w:val="22"/>
          <w:szCs w:val="22"/>
        </w:rPr>
        <w:t>reading list</w:t>
      </w:r>
      <w:r w:rsidR="00D57D9A" w:rsidRPr="00D57D9A">
        <w:rPr>
          <w:rFonts w:ascii="Calibri" w:hAnsi="Calibri" w:cs="Calibri"/>
          <w:sz w:val="22"/>
          <w:szCs w:val="22"/>
        </w:rPr>
        <w:t>)</w:t>
      </w:r>
      <w:r w:rsidR="00D57D9A">
        <w:rPr>
          <w:rFonts w:ascii="Calibri" w:hAnsi="Calibri" w:cs="Calibri"/>
          <w:sz w:val="22"/>
          <w:szCs w:val="22"/>
        </w:rPr>
        <w:t>.</w:t>
      </w:r>
    </w:p>
    <w:p w:rsidR="009E6CEF" w:rsidRPr="00130FEC" w:rsidRDefault="00D57D9A" w:rsidP="00EA1039">
      <w:pPr>
        <w:jc w:val="both"/>
        <w:rPr>
          <w:rFonts w:ascii="Calibri" w:hAnsi="Calibri" w:cs="Calibri"/>
          <w:sz w:val="22"/>
          <w:szCs w:val="22"/>
        </w:rPr>
      </w:pPr>
      <w:r>
        <w:rPr>
          <w:rFonts w:ascii="Calibri" w:hAnsi="Calibri" w:cs="Calibri"/>
          <w:sz w:val="22"/>
          <w:szCs w:val="22"/>
        </w:rPr>
        <w:tab/>
      </w:r>
      <w:bookmarkStart w:id="3" w:name="_MON_1748954974"/>
      <w:bookmarkEnd w:id="3"/>
      <w:r>
        <w:rPr>
          <w:rFonts w:ascii="Calibri" w:hAnsi="Calibri" w:cs="Calibri"/>
          <w:sz w:val="22"/>
          <w:szCs w:val="22"/>
        </w:rPr>
        <w:object w:dxaOrig="1520" w:dyaOrig="987">
          <v:shape id="_x0000_i1039" type="#_x0000_t75" style="width:76.4pt;height:49.2pt" o:ole="">
            <v:imagedata r:id="rId35" o:title=""/>
          </v:shape>
          <o:OLEObject Type="Embed" ProgID="Word.Document.12" ShapeID="_x0000_i1039" DrawAspect="Icon" ObjectID="_1777561139" r:id="rId36">
            <o:FieldCodes>\s</o:FieldCodes>
          </o:OLEObject>
        </w:object>
      </w:r>
      <w:r w:rsidR="000A357A">
        <w:rPr>
          <w:rFonts w:ascii="Calibri" w:hAnsi="Calibri" w:cs="Calibri"/>
          <w:sz w:val="22"/>
          <w:szCs w:val="22"/>
        </w:rPr>
        <w:object w:dxaOrig="1520" w:dyaOrig="987">
          <v:shape id="_x0000_i1040" type="#_x0000_t75" style="width:76.4pt;height:49.2pt" o:ole="">
            <v:imagedata r:id="rId37" o:title=""/>
          </v:shape>
          <o:OLEObject Type="Embed" ProgID="AcroExch.Document.DC" ShapeID="_x0000_i1040" DrawAspect="Icon" ObjectID="_1777561140" r:id="rId38"/>
        </w:object>
      </w:r>
    </w:p>
    <w:p w:rsidR="0026419A" w:rsidRPr="00130FEC" w:rsidRDefault="0026419A" w:rsidP="00EA1039">
      <w:pPr>
        <w:jc w:val="both"/>
        <w:rPr>
          <w:rFonts w:ascii="Calibri" w:hAnsi="Calibri" w:cs="Calibri"/>
          <w:sz w:val="22"/>
          <w:szCs w:val="22"/>
        </w:rPr>
      </w:pPr>
      <w:r w:rsidRPr="00130FEC">
        <w:rPr>
          <w:rFonts w:ascii="Calibri" w:hAnsi="Calibri" w:cs="Calibri"/>
          <w:sz w:val="22"/>
          <w:szCs w:val="22"/>
        </w:rPr>
        <w:t>The link</w:t>
      </w:r>
      <w:r w:rsidR="009E6CEF" w:rsidRPr="00130FEC">
        <w:rPr>
          <w:rFonts w:ascii="Calibri" w:hAnsi="Calibri" w:cs="Calibri"/>
          <w:sz w:val="22"/>
          <w:szCs w:val="22"/>
        </w:rPr>
        <w:t xml:space="preserve">s are: </w:t>
      </w:r>
    </w:p>
    <w:p w:rsidR="0026419A" w:rsidRPr="00130FEC" w:rsidRDefault="00DE05B9" w:rsidP="00EA1039">
      <w:pPr>
        <w:jc w:val="both"/>
        <w:rPr>
          <w:rFonts w:ascii="Calibri" w:hAnsi="Calibri" w:cs="Calibri"/>
          <w:b/>
          <w:sz w:val="22"/>
          <w:szCs w:val="22"/>
        </w:rPr>
      </w:pPr>
      <w:hyperlink r:id="rId39" w:history="1">
        <w:r w:rsidR="0026419A" w:rsidRPr="00130FEC">
          <w:rPr>
            <w:rStyle w:val="Hyperlink"/>
            <w:rFonts w:ascii="Calibri" w:hAnsi="Calibri" w:cs="Calibri"/>
            <w:b/>
            <w:sz w:val="22"/>
            <w:szCs w:val="22"/>
          </w:rPr>
          <w:t>https://www.ranzcp.org/pre-fellowship/assessments-college-administered/psychotherapy-written-case</w:t>
        </w:r>
      </w:hyperlink>
    </w:p>
    <w:p w:rsidR="0026419A" w:rsidRPr="00130FEC" w:rsidRDefault="0026419A" w:rsidP="00EA1039">
      <w:pPr>
        <w:spacing w:after="150"/>
        <w:jc w:val="both"/>
        <w:rPr>
          <w:rFonts w:ascii="Calibri" w:hAnsi="Calibri" w:cs="Calibri"/>
          <w:sz w:val="22"/>
          <w:szCs w:val="22"/>
        </w:rPr>
      </w:pPr>
    </w:p>
    <w:p w:rsidR="000E35A0" w:rsidRPr="00130FEC" w:rsidRDefault="000E35A0" w:rsidP="00EA1039">
      <w:pPr>
        <w:pStyle w:val="ColorfulList-Accent11"/>
        <w:ind w:left="0"/>
        <w:jc w:val="both"/>
        <w:rPr>
          <w:rFonts w:ascii="Calibri" w:hAnsi="Calibri" w:cs="Calibri"/>
        </w:rPr>
      </w:pPr>
      <w:r w:rsidRPr="00130FEC">
        <w:rPr>
          <w:rFonts w:ascii="Calibri" w:hAnsi="Calibri" w:cs="Calibri"/>
        </w:rPr>
        <w:t>Follow this link to the RANZCP website for the RANZCP guide for psychotherapy training</w:t>
      </w:r>
    </w:p>
    <w:p w:rsidR="000E35A0" w:rsidRPr="00130FEC" w:rsidRDefault="00DE05B9" w:rsidP="00EA1039">
      <w:pPr>
        <w:jc w:val="both"/>
        <w:rPr>
          <w:rFonts w:ascii="Calibri" w:hAnsi="Calibri" w:cs="Calibri"/>
          <w:sz w:val="22"/>
          <w:szCs w:val="22"/>
        </w:rPr>
      </w:pPr>
      <w:hyperlink r:id="rId40" w:history="1">
        <w:r w:rsidR="000E35A0" w:rsidRPr="00130FEC">
          <w:rPr>
            <w:rStyle w:val="Hyperlink"/>
            <w:rFonts w:ascii="Calibri" w:hAnsi="Calibri" w:cs="Calibri"/>
            <w:sz w:val="22"/>
            <w:szCs w:val="22"/>
          </w:rPr>
          <w:t>https://www.ranzcp.org/getmedia/d77f70aa-4922-4276-827c-265655127f83/guide-for-</w:t>
        </w:r>
      </w:hyperlink>
      <w:r w:rsidR="00935B39" w:rsidRPr="00130FEC">
        <w:rPr>
          <w:rFonts w:ascii="Calibri" w:hAnsi="Calibri" w:cs="Calibri"/>
          <w:sz w:val="22"/>
          <w:szCs w:val="22"/>
        </w:rPr>
        <w:t>p</w:t>
      </w:r>
      <w:r w:rsidR="000E35A0" w:rsidRPr="00130FEC">
        <w:rPr>
          <w:rFonts w:ascii="Calibri" w:hAnsi="Calibri" w:cs="Calibri"/>
          <w:sz w:val="22"/>
          <w:szCs w:val="22"/>
        </w:rPr>
        <w:t>sychotherapy-training.pdf</w:t>
      </w:r>
    </w:p>
    <w:p w:rsidR="000E35A0" w:rsidRPr="00130FEC" w:rsidRDefault="000E35A0" w:rsidP="00EA1039">
      <w:pPr>
        <w:spacing w:after="150"/>
        <w:jc w:val="both"/>
        <w:rPr>
          <w:rFonts w:ascii="Calibri" w:hAnsi="Calibri" w:cs="Calibri"/>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935B39" w:rsidRPr="00130FEC" w:rsidRDefault="00935B39" w:rsidP="00EA1039">
      <w:pPr>
        <w:jc w:val="both"/>
        <w:rPr>
          <w:rFonts w:ascii="Calibri" w:hAnsi="Calibri" w:cs="Calibri"/>
          <w:b/>
          <w:sz w:val="22"/>
          <w:szCs w:val="22"/>
        </w:rPr>
      </w:pPr>
    </w:p>
    <w:p w:rsidR="001E3430" w:rsidRDefault="001E3430" w:rsidP="00EA1039">
      <w:pPr>
        <w:jc w:val="both"/>
        <w:rPr>
          <w:rFonts w:ascii="Calibri" w:hAnsi="Calibri" w:cs="Calibri"/>
          <w:b/>
          <w:sz w:val="22"/>
          <w:szCs w:val="22"/>
        </w:rPr>
      </w:pPr>
    </w:p>
    <w:p w:rsidR="001E3430" w:rsidRDefault="001E3430" w:rsidP="00EA1039">
      <w:pPr>
        <w:jc w:val="both"/>
        <w:rPr>
          <w:rFonts w:ascii="Calibri" w:hAnsi="Calibri" w:cs="Calibri"/>
          <w:b/>
          <w:sz w:val="22"/>
          <w:szCs w:val="22"/>
        </w:rPr>
      </w:pPr>
    </w:p>
    <w:p w:rsidR="001E3430" w:rsidRDefault="001E3430" w:rsidP="00EA1039">
      <w:pPr>
        <w:jc w:val="both"/>
        <w:rPr>
          <w:rFonts w:ascii="Calibri" w:hAnsi="Calibri" w:cs="Calibri"/>
          <w:b/>
          <w:sz w:val="22"/>
          <w:szCs w:val="22"/>
        </w:rPr>
      </w:pPr>
    </w:p>
    <w:p w:rsidR="001E3430" w:rsidRDefault="001E3430" w:rsidP="00EA1039">
      <w:pPr>
        <w:jc w:val="both"/>
        <w:rPr>
          <w:rFonts w:ascii="Calibri" w:hAnsi="Calibri" w:cs="Calibri"/>
          <w:b/>
          <w:sz w:val="22"/>
          <w:szCs w:val="22"/>
        </w:rPr>
      </w:pPr>
    </w:p>
    <w:p w:rsidR="001E3430" w:rsidRDefault="001E3430" w:rsidP="00EA1039">
      <w:pPr>
        <w:jc w:val="both"/>
        <w:rPr>
          <w:rFonts w:ascii="Calibri" w:hAnsi="Calibri" w:cs="Calibri"/>
          <w:b/>
          <w:sz w:val="22"/>
          <w:szCs w:val="22"/>
        </w:rPr>
      </w:pPr>
    </w:p>
    <w:p w:rsidR="001E3430" w:rsidRDefault="001E3430" w:rsidP="00EA1039">
      <w:pPr>
        <w:jc w:val="both"/>
        <w:rPr>
          <w:rFonts w:ascii="Calibri" w:hAnsi="Calibri" w:cs="Calibri"/>
          <w:b/>
          <w:sz w:val="22"/>
          <w:szCs w:val="22"/>
        </w:rPr>
      </w:pPr>
    </w:p>
    <w:p w:rsidR="001E3430" w:rsidRDefault="001E3430" w:rsidP="00EA1039">
      <w:pPr>
        <w:jc w:val="both"/>
        <w:rPr>
          <w:rFonts w:ascii="Calibri" w:hAnsi="Calibri" w:cs="Calibri"/>
          <w:b/>
          <w:sz w:val="22"/>
          <w:szCs w:val="22"/>
        </w:rPr>
      </w:pPr>
    </w:p>
    <w:p w:rsidR="0026419A" w:rsidRPr="00130FEC" w:rsidRDefault="00FD27ED" w:rsidP="00EA1039">
      <w:pPr>
        <w:jc w:val="both"/>
        <w:rPr>
          <w:rFonts w:ascii="Calibri" w:hAnsi="Calibri" w:cs="Calibri"/>
          <w:b/>
          <w:sz w:val="22"/>
          <w:szCs w:val="22"/>
        </w:rPr>
      </w:pPr>
      <w:r w:rsidRPr="00130FEC">
        <w:rPr>
          <w:rFonts w:ascii="Calibri" w:hAnsi="Calibri" w:cs="Calibri"/>
          <w:b/>
          <w:sz w:val="22"/>
          <w:szCs w:val="22"/>
        </w:rPr>
        <w:t>Appendices:</w:t>
      </w:r>
    </w:p>
    <w:p w:rsidR="00FD27ED" w:rsidRPr="00130FEC" w:rsidRDefault="00935B39" w:rsidP="00EA1039">
      <w:pPr>
        <w:jc w:val="both"/>
        <w:rPr>
          <w:rFonts w:ascii="Calibri" w:eastAsia="Times New Roman" w:hAnsi="Calibri" w:cs="Calibri"/>
          <w:color w:val="333333"/>
          <w:sz w:val="22"/>
          <w:szCs w:val="22"/>
        </w:rPr>
      </w:pPr>
      <w:r w:rsidRPr="00130FEC">
        <w:rPr>
          <w:rFonts w:ascii="Calibri" w:eastAsia="Times New Roman" w:hAnsi="Calibri" w:cs="Calibri"/>
          <w:color w:val="333333"/>
          <w:sz w:val="22"/>
          <w:szCs w:val="22"/>
        </w:rPr>
        <w:t>App</w:t>
      </w:r>
      <w:r w:rsidR="00FD27ED" w:rsidRPr="00130FEC">
        <w:rPr>
          <w:rFonts w:ascii="Calibri" w:eastAsia="Times New Roman" w:hAnsi="Calibri" w:cs="Calibri"/>
          <w:color w:val="333333"/>
          <w:sz w:val="22"/>
          <w:szCs w:val="22"/>
        </w:rPr>
        <w:t xml:space="preserve"> 1 </w:t>
      </w:r>
      <w:r w:rsidR="00825BE9" w:rsidRPr="00130FEC">
        <w:rPr>
          <w:rFonts w:ascii="Calibri" w:eastAsia="Times New Roman" w:hAnsi="Calibri" w:cs="Calibri"/>
          <w:color w:val="333333"/>
          <w:sz w:val="22"/>
          <w:szCs w:val="22"/>
        </w:rPr>
        <w:t>supervision record (</w:t>
      </w:r>
      <w:r w:rsidR="00FD27ED" w:rsidRPr="00130FEC">
        <w:rPr>
          <w:rFonts w:ascii="Calibri" w:eastAsia="Times New Roman" w:hAnsi="Calibri" w:cs="Calibri"/>
          <w:color w:val="333333"/>
          <w:sz w:val="22"/>
          <w:szCs w:val="22"/>
        </w:rPr>
        <w:t>not in this document</w:t>
      </w:r>
      <w:r w:rsidR="00825BE9" w:rsidRPr="00130FEC">
        <w:rPr>
          <w:rFonts w:ascii="Calibri" w:eastAsia="Times New Roman" w:hAnsi="Calibri" w:cs="Calibri"/>
          <w:color w:val="333333"/>
          <w:sz w:val="22"/>
          <w:szCs w:val="22"/>
        </w:rPr>
        <w:t>)</w:t>
      </w:r>
    </w:p>
    <w:p w:rsidR="00DA0B3A" w:rsidRPr="00130FEC" w:rsidRDefault="00DA0B3A" w:rsidP="00EA1039">
      <w:pPr>
        <w:jc w:val="both"/>
        <w:rPr>
          <w:rFonts w:ascii="Calibri" w:eastAsia="Times New Roman" w:hAnsi="Calibri" w:cs="Calibri"/>
          <w:color w:val="333333"/>
          <w:sz w:val="22"/>
          <w:szCs w:val="22"/>
        </w:rPr>
      </w:pPr>
    </w:p>
    <w:p w:rsidR="00825BE9" w:rsidRPr="00DA0B3A" w:rsidRDefault="00825BE9" w:rsidP="00825BE9">
      <w:pPr>
        <w:spacing w:after="120"/>
        <w:jc w:val="both"/>
        <w:rPr>
          <w:rFonts w:ascii="Calibri" w:hAnsi="Calibri"/>
          <w:b/>
          <w:sz w:val="22"/>
          <w:szCs w:val="22"/>
        </w:rPr>
      </w:pPr>
      <w:r w:rsidRPr="00DA0B3A">
        <w:rPr>
          <w:rFonts w:ascii="Calibri" w:hAnsi="Calibri"/>
          <w:sz w:val="22"/>
          <w:szCs w:val="22"/>
        </w:rPr>
        <w:t xml:space="preserve">App 2 booklists </w:t>
      </w:r>
      <w:r w:rsidRPr="00DA0B3A">
        <w:rPr>
          <w:rFonts w:ascii="Calibri" w:hAnsi="Calibri"/>
          <w:b/>
          <w:sz w:val="22"/>
          <w:szCs w:val="22"/>
        </w:rPr>
        <w:t>Appendix 2A recommended reading &amp; resources</w:t>
      </w:r>
      <w:r w:rsidRPr="00DA0B3A">
        <w:rPr>
          <w:rFonts w:ascii="Calibri" w:hAnsi="Calibri"/>
          <w:sz w:val="22"/>
          <w:szCs w:val="22"/>
        </w:rPr>
        <w:t xml:space="preserve"> and </w:t>
      </w:r>
      <w:r w:rsidRPr="00DA0B3A">
        <w:rPr>
          <w:rFonts w:ascii="Calibri" w:hAnsi="Calibri"/>
          <w:b/>
          <w:sz w:val="22"/>
          <w:szCs w:val="22"/>
        </w:rPr>
        <w:t>Appendix 2B APA reading list</w:t>
      </w:r>
    </w:p>
    <w:bookmarkStart w:id="4" w:name="_MON_1748934896"/>
    <w:bookmarkEnd w:id="4"/>
    <w:p w:rsidR="00935B39" w:rsidRPr="00DA0B3A" w:rsidRDefault="00825BE9" w:rsidP="00935B39">
      <w:pPr>
        <w:tabs>
          <w:tab w:val="left" w:pos="1843"/>
          <w:tab w:val="left" w:pos="1985"/>
        </w:tabs>
        <w:spacing w:after="120"/>
        <w:jc w:val="both"/>
        <w:rPr>
          <w:rFonts w:ascii="Calibri" w:hAnsi="Calibri"/>
          <w:sz w:val="22"/>
          <w:szCs w:val="22"/>
        </w:rPr>
      </w:pPr>
      <w:r w:rsidRPr="00DA0B3A">
        <w:rPr>
          <w:rFonts w:ascii="Calibri" w:hAnsi="Calibri"/>
          <w:b/>
          <w:sz w:val="22"/>
          <w:szCs w:val="22"/>
        </w:rPr>
        <w:object w:dxaOrig="1520" w:dyaOrig="987">
          <v:shape id="_x0000_i1041" type="#_x0000_t75" style="width:76.4pt;height:49.2pt" o:ole="">
            <v:imagedata r:id="rId9" o:title=""/>
          </v:shape>
          <o:OLEObject Type="Embed" ProgID="Word.Document.12" ShapeID="_x0000_i1041" DrawAspect="Icon" ObjectID="_1777561141" r:id="rId41">
            <o:FieldCodes>\s</o:FieldCodes>
          </o:OLEObject>
        </w:object>
      </w:r>
      <w:r w:rsidRPr="00DA0B3A">
        <w:rPr>
          <w:rFonts w:ascii="Calibri" w:hAnsi="Calibri"/>
          <w:b/>
          <w:sz w:val="22"/>
          <w:szCs w:val="22"/>
        </w:rPr>
        <w:tab/>
      </w:r>
      <w:r w:rsidRPr="00DA0B3A">
        <w:rPr>
          <w:rFonts w:ascii="Calibri" w:hAnsi="Calibri"/>
          <w:b/>
          <w:sz w:val="22"/>
          <w:szCs w:val="22"/>
        </w:rPr>
        <w:object w:dxaOrig="1520" w:dyaOrig="987">
          <v:shape id="_x0000_i1042" type="#_x0000_t75" style="width:76.4pt;height:49.2pt" o:ole="">
            <v:imagedata r:id="rId11" o:title=""/>
          </v:shape>
          <o:OLEObject Type="Embed" ProgID="AcroExch.Document.DC" ShapeID="_x0000_i1042" DrawAspect="Icon" ObjectID="_1777561142" r:id="rId42"/>
        </w:object>
      </w:r>
    </w:p>
    <w:p w:rsidR="00825BE9" w:rsidRPr="00DA0B3A" w:rsidRDefault="00825BE9" w:rsidP="00935B39">
      <w:pPr>
        <w:tabs>
          <w:tab w:val="left" w:pos="1843"/>
          <w:tab w:val="left" w:pos="1985"/>
        </w:tabs>
        <w:spacing w:after="120"/>
        <w:jc w:val="both"/>
        <w:rPr>
          <w:rFonts w:ascii="Calibri" w:hAnsi="Calibri"/>
          <w:sz w:val="22"/>
          <w:szCs w:val="22"/>
        </w:rPr>
      </w:pPr>
      <w:r w:rsidRPr="00DA0B3A">
        <w:rPr>
          <w:rFonts w:ascii="Calibri" w:hAnsi="Calibri"/>
          <w:sz w:val="22"/>
          <w:szCs w:val="22"/>
        </w:rPr>
        <w:t xml:space="preserve">App 3 </w:t>
      </w:r>
      <w:r w:rsidRPr="00DA0B3A">
        <w:rPr>
          <w:rFonts w:ascii="Calibri" w:hAnsi="Calibri"/>
          <w:b/>
          <w:sz w:val="22"/>
          <w:szCs w:val="22"/>
        </w:rPr>
        <w:t>Appendix 3a</w:t>
      </w:r>
      <w:r w:rsidRPr="00DA0B3A">
        <w:rPr>
          <w:rFonts w:ascii="Calibri" w:hAnsi="Calibri"/>
          <w:sz w:val="22"/>
          <w:szCs w:val="22"/>
        </w:rPr>
        <w:t xml:space="preserve"> </w:t>
      </w:r>
      <w:r w:rsidRPr="00DA0B3A">
        <w:rPr>
          <w:rFonts w:ascii="Calibri" w:hAnsi="Calibri"/>
          <w:b/>
          <w:sz w:val="22"/>
          <w:szCs w:val="22"/>
        </w:rPr>
        <w:t xml:space="preserve">RANZCP patient consent </w:t>
      </w:r>
      <w:r w:rsidRPr="00DA0B3A">
        <w:rPr>
          <w:rFonts w:ascii="Calibri" w:hAnsi="Calibri"/>
          <w:sz w:val="22"/>
          <w:szCs w:val="22"/>
        </w:rPr>
        <w:t xml:space="preserve">and </w:t>
      </w:r>
      <w:r w:rsidRPr="00DA0B3A">
        <w:rPr>
          <w:rFonts w:ascii="Calibri" w:hAnsi="Calibri"/>
          <w:b/>
          <w:sz w:val="22"/>
          <w:szCs w:val="22"/>
        </w:rPr>
        <w:t>Appendix 3b consent for video recording</w:t>
      </w:r>
      <w:r w:rsidRPr="00DA0B3A">
        <w:rPr>
          <w:rFonts w:ascii="Calibri" w:hAnsi="Calibri"/>
          <w:sz w:val="22"/>
          <w:szCs w:val="22"/>
        </w:rPr>
        <w:t xml:space="preserve"> </w:t>
      </w:r>
    </w:p>
    <w:p w:rsidR="00825BE9" w:rsidRPr="00DA0B3A" w:rsidRDefault="00825BE9" w:rsidP="00825BE9">
      <w:pPr>
        <w:tabs>
          <w:tab w:val="left" w:pos="1843"/>
        </w:tabs>
        <w:spacing w:after="120"/>
        <w:ind w:left="720" w:hanging="720"/>
        <w:jc w:val="both"/>
        <w:rPr>
          <w:rFonts w:ascii="Calibri" w:hAnsi="Calibri"/>
          <w:sz w:val="22"/>
          <w:szCs w:val="22"/>
        </w:rPr>
      </w:pPr>
      <w:r w:rsidRPr="00DA0B3A">
        <w:rPr>
          <w:rFonts w:ascii="Calibri" w:hAnsi="Calibri"/>
          <w:sz w:val="22"/>
          <w:szCs w:val="22"/>
        </w:rPr>
        <w:object w:dxaOrig="1520" w:dyaOrig="987">
          <v:shape id="_x0000_i1043" type="#_x0000_t75" style="width:76.4pt;height:49.2pt" o:ole="">
            <v:imagedata r:id="rId13" o:title=""/>
          </v:shape>
          <o:OLEObject Type="Embed" ProgID="AcroExch.Document.DC" ShapeID="_x0000_i1043" DrawAspect="Icon" ObjectID="_1777561143" r:id="rId43"/>
        </w:object>
      </w:r>
      <w:r w:rsidRPr="00DA0B3A">
        <w:rPr>
          <w:rFonts w:ascii="Calibri" w:hAnsi="Calibri"/>
          <w:sz w:val="22"/>
          <w:szCs w:val="22"/>
        </w:rPr>
        <w:tab/>
      </w:r>
      <w:r w:rsidRPr="00DA0B3A">
        <w:rPr>
          <w:rFonts w:ascii="Calibri" w:hAnsi="Calibri"/>
          <w:sz w:val="22"/>
          <w:szCs w:val="22"/>
        </w:rPr>
        <w:object w:dxaOrig="1520" w:dyaOrig="987">
          <v:shape id="_x0000_i1044" type="#_x0000_t75" style="width:76.4pt;height:49.2pt" o:ole="">
            <v:imagedata r:id="rId15" o:title=""/>
          </v:shape>
          <o:OLEObject Type="Embed" ProgID="AcroExch.Document.DC" ShapeID="_x0000_i1044" DrawAspect="Icon" ObjectID="_1777561144" r:id="rId44"/>
        </w:object>
      </w:r>
    </w:p>
    <w:p w:rsidR="00825BE9" w:rsidRPr="00DA0B3A" w:rsidRDefault="00825BE9" w:rsidP="00825BE9">
      <w:pPr>
        <w:spacing w:before="240" w:after="120"/>
        <w:ind w:left="720" w:hanging="720"/>
        <w:jc w:val="both"/>
        <w:rPr>
          <w:rFonts w:ascii="Calibri" w:hAnsi="Calibri"/>
          <w:b/>
          <w:sz w:val="22"/>
          <w:szCs w:val="22"/>
        </w:rPr>
      </w:pPr>
      <w:r w:rsidRPr="00DA0B3A">
        <w:rPr>
          <w:rFonts w:ascii="Calibri" w:hAnsi="Calibri"/>
          <w:sz w:val="22"/>
          <w:szCs w:val="22"/>
        </w:rPr>
        <w:t xml:space="preserve">App </w:t>
      </w:r>
      <w:r w:rsidRPr="00DA0B3A">
        <w:rPr>
          <w:rFonts w:ascii="Calibri" w:hAnsi="Calibri"/>
          <w:b/>
          <w:sz w:val="22"/>
          <w:szCs w:val="22"/>
        </w:rPr>
        <w:t>4a and 4b for Psychotherapy Case-based discussion protocol and form respectively</w:t>
      </w:r>
    </w:p>
    <w:p w:rsidR="00825BE9" w:rsidRPr="00DA0B3A" w:rsidRDefault="00825BE9" w:rsidP="00825BE9">
      <w:pPr>
        <w:tabs>
          <w:tab w:val="left" w:pos="1843"/>
        </w:tabs>
        <w:spacing w:after="120"/>
        <w:jc w:val="both"/>
        <w:rPr>
          <w:rFonts w:ascii="Calibri" w:hAnsi="Calibri"/>
          <w:sz w:val="22"/>
          <w:szCs w:val="22"/>
        </w:rPr>
      </w:pPr>
      <w:r w:rsidRPr="00DA0B3A">
        <w:rPr>
          <w:rFonts w:ascii="Calibri" w:hAnsi="Calibri"/>
          <w:sz w:val="22"/>
          <w:szCs w:val="22"/>
        </w:rPr>
        <w:object w:dxaOrig="1520" w:dyaOrig="987">
          <v:shape id="_x0000_i1045" type="#_x0000_t75" style="width:76.4pt;height:49.2pt" o:ole="">
            <v:imagedata r:id="rId17" o:title=""/>
          </v:shape>
          <o:OLEObject Type="Embed" ProgID="AcroExch.Document.DC" ShapeID="_x0000_i1045" DrawAspect="Icon" ObjectID="_1777561145" r:id="rId45"/>
        </w:object>
      </w:r>
      <w:r w:rsidRPr="00DA0B3A">
        <w:rPr>
          <w:rFonts w:ascii="Calibri" w:hAnsi="Calibri"/>
          <w:sz w:val="22"/>
          <w:szCs w:val="22"/>
        </w:rPr>
        <w:tab/>
      </w:r>
      <w:r w:rsidRPr="00DA0B3A">
        <w:rPr>
          <w:rFonts w:ascii="Calibri" w:hAnsi="Calibri"/>
          <w:sz w:val="22"/>
          <w:szCs w:val="22"/>
        </w:rPr>
        <w:object w:dxaOrig="1520" w:dyaOrig="987">
          <v:shape id="_x0000_i1046" type="#_x0000_t75" style="width:76.4pt;height:49.2pt" o:ole="">
            <v:imagedata r:id="rId46" o:title=""/>
          </v:shape>
          <o:OLEObject Type="Embed" ProgID="AcroExch.Document.DC" ShapeID="_x0000_i1046" DrawAspect="Icon" ObjectID="_1777561146" r:id="rId47"/>
        </w:object>
      </w:r>
    </w:p>
    <w:p w:rsidR="00825BE9" w:rsidRPr="00DA0B3A" w:rsidRDefault="00825BE9" w:rsidP="00825BE9">
      <w:pPr>
        <w:spacing w:after="120"/>
        <w:jc w:val="both"/>
        <w:rPr>
          <w:rFonts w:ascii="Calibri" w:hAnsi="Calibri"/>
          <w:i/>
          <w:sz w:val="22"/>
          <w:szCs w:val="22"/>
        </w:rPr>
      </w:pPr>
      <w:r w:rsidRPr="00DA0B3A">
        <w:rPr>
          <w:rFonts w:ascii="Calibri" w:hAnsi="Calibri"/>
          <w:sz w:val="22"/>
          <w:szCs w:val="22"/>
        </w:rPr>
        <w:t>App 5</w:t>
      </w:r>
      <w:r w:rsidRPr="00DA0B3A">
        <w:rPr>
          <w:rFonts w:ascii="Calibri" w:hAnsi="Calibri"/>
          <w:b/>
          <w:i/>
          <w:sz w:val="22"/>
          <w:szCs w:val="22"/>
        </w:rPr>
        <w:t xml:space="preserve"> Appendix 5</w:t>
      </w:r>
      <w:r w:rsidRPr="00DA0B3A">
        <w:rPr>
          <w:rFonts w:ascii="Calibri" w:hAnsi="Calibri"/>
          <w:i/>
          <w:sz w:val="22"/>
          <w:szCs w:val="22"/>
        </w:rPr>
        <w:t xml:space="preserve"> </w:t>
      </w:r>
      <w:r w:rsidRPr="00DA0B3A">
        <w:rPr>
          <w:rFonts w:ascii="Calibri" w:hAnsi="Calibri"/>
          <w:b/>
          <w:i/>
          <w:sz w:val="22"/>
          <w:szCs w:val="22"/>
        </w:rPr>
        <w:t>Psychotherapy Referral Form</w:t>
      </w:r>
      <w:r w:rsidRPr="00DA0B3A">
        <w:rPr>
          <w:rFonts w:ascii="Calibri" w:hAnsi="Calibri"/>
          <w:i/>
          <w:sz w:val="22"/>
          <w:szCs w:val="22"/>
        </w:rPr>
        <w:t>).</w:t>
      </w:r>
    </w:p>
    <w:p w:rsidR="00825BE9" w:rsidRPr="00DA0B3A" w:rsidRDefault="00825BE9" w:rsidP="00825BE9">
      <w:pPr>
        <w:spacing w:after="120"/>
        <w:jc w:val="both"/>
        <w:rPr>
          <w:rFonts w:ascii="Calibri" w:hAnsi="Calibri"/>
          <w:sz w:val="22"/>
          <w:szCs w:val="22"/>
        </w:rPr>
      </w:pPr>
      <w:r w:rsidRPr="00DA0B3A">
        <w:rPr>
          <w:rFonts w:ascii="Calibri" w:hAnsi="Calibri"/>
          <w:sz w:val="22"/>
          <w:szCs w:val="22"/>
        </w:rPr>
        <w:object w:dxaOrig="1520" w:dyaOrig="987">
          <v:shape id="_x0000_i1047" type="#_x0000_t75" style="width:76.4pt;height:49.2pt" o:ole="">
            <v:imagedata r:id="rId21" o:title=""/>
          </v:shape>
          <o:OLEObject Type="Embed" ProgID="Word.Document.12" ShapeID="_x0000_i1047" DrawAspect="Icon" ObjectID="_1777561147" r:id="rId48">
            <o:FieldCodes>\s</o:FieldCodes>
          </o:OLEObject>
        </w:object>
      </w:r>
    </w:p>
    <w:p w:rsidR="00825BE9" w:rsidRPr="00DA0B3A" w:rsidRDefault="00825BE9" w:rsidP="00825BE9">
      <w:pPr>
        <w:spacing w:after="120"/>
        <w:ind w:left="720" w:hanging="720"/>
        <w:jc w:val="both"/>
        <w:rPr>
          <w:rFonts w:ascii="Calibri" w:hAnsi="Calibri"/>
          <w:sz w:val="22"/>
          <w:szCs w:val="22"/>
        </w:rPr>
      </w:pPr>
      <w:r w:rsidRPr="00DA0B3A">
        <w:rPr>
          <w:rFonts w:ascii="Calibri" w:hAnsi="Calibri"/>
          <w:sz w:val="22"/>
          <w:szCs w:val="22"/>
        </w:rPr>
        <w:t>App 6</w:t>
      </w:r>
      <w:r w:rsidRPr="00DA0B3A">
        <w:rPr>
          <w:rFonts w:ascii="Calibri" w:hAnsi="Calibri"/>
          <w:b/>
          <w:sz w:val="22"/>
          <w:szCs w:val="22"/>
        </w:rPr>
        <w:t xml:space="preserve"> Appendix 6</w:t>
      </w:r>
      <w:r w:rsidRPr="00DA0B3A">
        <w:rPr>
          <w:rFonts w:ascii="Calibri" w:hAnsi="Calibri"/>
          <w:sz w:val="22"/>
          <w:szCs w:val="22"/>
        </w:rPr>
        <w:t xml:space="preserve"> </w:t>
      </w:r>
      <w:r w:rsidRPr="00DA0B3A">
        <w:rPr>
          <w:rFonts w:ascii="Calibri" w:hAnsi="Calibri"/>
          <w:b/>
          <w:sz w:val="22"/>
          <w:szCs w:val="22"/>
        </w:rPr>
        <w:t>supervision contract</w:t>
      </w:r>
      <w:r w:rsidRPr="00DA0B3A">
        <w:rPr>
          <w:rFonts w:ascii="Calibri" w:hAnsi="Calibri"/>
          <w:sz w:val="22"/>
          <w:szCs w:val="22"/>
        </w:rPr>
        <w:t xml:space="preserve"> </w:t>
      </w:r>
    </w:p>
    <w:bookmarkStart w:id="5" w:name="_MON_1748935135"/>
    <w:bookmarkEnd w:id="5"/>
    <w:p w:rsidR="00825BE9" w:rsidRPr="00DA0B3A" w:rsidRDefault="00825BE9" w:rsidP="00825BE9">
      <w:pPr>
        <w:spacing w:after="120"/>
        <w:ind w:left="720" w:hanging="720"/>
        <w:jc w:val="both"/>
        <w:rPr>
          <w:rFonts w:ascii="Calibri" w:hAnsi="Calibri"/>
          <w:b/>
          <w:sz w:val="22"/>
          <w:szCs w:val="22"/>
        </w:rPr>
      </w:pPr>
      <w:r w:rsidRPr="00DA0B3A">
        <w:rPr>
          <w:rFonts w:ascii="Calibri" w:hAnsi="Calibri"/>
          <w:sz w:val="22"/>
          <w:szCs w:val="22"/>
        </w:rPr>
        <w:object w:dxaOrig="1520" w:dyaOrig="987">
          <v:shape id="_x0000_i1048" type="#_x0000_t75" style="width:76.4pt;height:49.2pt" o:ole="">
            <v:imagedata r:id="rId7" o:title=""/>
          </v:shape>
          <o:OLEObject Type="Embed" ProgID="Word.Document.12" ShapeID="_x0000_i1048" DrawAspect="Icon" ObjectID="_1777561148" r:id="rId49">
            <o:FieldCodes>\s</o:FieldCodes>
          </o:OLEObject>
        </w:object>
      </w:r>
    </w:p>
    <w:p w:rsidR="00825BE9" w:rsidRPr="00DA0B3A" w:rsidRDefault="00825BE9" w:rsidP="00825BE9">
      <w:pPr>
        <w:autoSpaceDE w:val="0"/>
        <w:autoSpaceDN w:val="0"/>
        <w:adjustRightInd w:val="0"/>
        <w:spacing w:after="120"/>
        <w:ind w:left="720" w:hanging="720"/>
        <w:jc w:val="both"/>
        <w:rPr>
          <w:rFonts w:ascii="Calibri" w:hAnsi="Calibri" w:cs="Arial"/>
          <w:b/>
          <w:sz w:val="22"/>
          <w:szCs w:val="22"/>
        </w:rPr>
      </w:pPr>
      <w:r w:rsidRPr="00DA0B3A">
        <w:rPr>
          <w:rFonts w:ascii="Calibri" w:hAnsi="Calibri"/>
          <w:sz w:val="22"/>
          <w:szCs w:val="22"/>
        </w:rPr>
        <w:t xml:space="preserve">App 7 </w:t>
      </w:r>
      <w:r w:rsidRPr="00DA0B3A">
        <w:rPr>
          <w:rFonts w:ascii="Calibri" w:hAnsi="Calibri"/>
          <w:b/>
          <w:sz w:val="22"/>
          <w:szCs w:val="22"/>
        </w:rPr>
        <w:t>7a marking schedule for written case</w:t>
      </w:r>
    </w:p>
    <w:p w:rsidR="00825BE9" w:rsidRPr="00DA0B3A" w:rsidRDefault="00825BE9" w:rsidP="00825BE9">
      <w:pPr>
        <w:spacing w:after="120"/>
        <w:jc w:val="both"/>
        <w:rPr>
          <w:rFonts w:ascii="Calibri" w:hAnsi="Calibri"/>
          <w:sz w:val="22"/>
          <w:szCs w:val="22"/>
        </w:rPr>
      </w:pPr>
      <w:r w:rsidRPr="00DA0B3A">
        <w:rPr>
          <w:rFonts w:ascii="Calibri" w:hAnsi="Calibri"/>
          <w:sz w:val="22"/>
          <w:szCs w:val="22"/>
        </w:rPr>
        <w:object w:dxaOrig="1520" w:dyaOrig="987">
          <v:shape id="_x0000_i1049" type="#_x0000_t75" style="width:76.4pt;height:49.2pt" o:ole="">
            <v:imagedata r:id="rId50" o:title=""/>
          </v:shape>
          <o:OLEObject Type="Embed" ProgID="AcroExch.Document.DC" ShapeID="_x0000_i1049" DrawAspect="Icon" ObjectID="_1777561149" r:id="rId51"/>
        </w:object>
      </w:r>
    </w:p>
    <w:p w:rsidR="00825BE9" w:rsidRPr="00DA0B3A" w:rsidRDefault="00825BE9" w:rsidP="00825BE9">
      <w:pPr>
        <w:spacing w:after="120"/>
        <w:jc w:val="both"/>
        <w:rPr>
          <w:rFonts w:ascii="Calibri" w:hAnsi="Calibri"/>
          <w:b/>
          <w:sz w:val="22"/>
          <w:szCs w:val="22"/>
        </w:rPr>
      </w:pPr>
      <w:r w:rsidRPr="00DA0B3A">
        <w:rPr>
          <w:rFonts w:ascii="Calibri" w:hAnsi="Calibri"/>
          <w:sz w:val="22"/>
          <w:szCs w:val="22"/>
        </w:rPr>
        <w:t xml:space="preserve">App 8 </w:t>
      </w:r>
      <w:r w:rsidRPr="00DA0B3A">
        <w:rPr>
          <w:rFonts w:ascii="Calibri" w:hAnsi="Calibri"/>
          <w:b/>
          <w:sz w:val="22"/>
          <w:szCs w:val="22"/>
        </w:rPr>
        <w:t>RANZCP Policies &amp; Procedures for long psychotherapy case</w:t>
      </w:r>
    </w:p>
    <w:p w:rsidR="00825BE9" w:rsidRPr="00DA0B3A" w:rsidRDefault="00825BE9" w:rsidP="00825BE9">
      <w:pPr>
        <w:spacing w:after="120"/>
        <w:jc w:val="both"/>
        <w:rPr>
          <w:rFonts w:ascii="Calibri" w:hAnsi="Calibri"/>
          <w:sz w:val="22"/>
          <w:szCs w:val="22"/>
        </w:rPr>
      </w:pPr>
      <w:r w:rsidRPr="00DA0B3A">
        <w:rPr>
          <w:rFonts w:ascii="Calibri" w:hAnsi="Calibri"/>
          <w:sz w:val="22"/>
          <w:szCs w:val="22"/>
        </w:rPr>
        <w:object w:dxaOrig="1520" w:dyaOrig="987">
          <v:shape id="_x0000_i1050" type="#_x0000_t75" style="width:76.4pt;height:49.2pt" o:ole="">
            <v:imagedata r:id="rId52" o:title=""/>
          </v:shape>
          <o:OLEObject Type="Embed" ProgID="AcroExch.Document.DC" ShapeID="_x0000_i1050" DrawAspect="Icon" ObjectID="_1777561150" r:id="rId53"/>
        </w:object>
      </w:r>
    </w:p>
    <w:p w:rsidR="00825BE9" w:rsidRPr="00DA0B3A" w:rsidRDefault="00825BE9" w:rsidP="00825BE9">
      <w:pPr>
        <w:pStyle w:val="NormalWeb"/>
        <w:spacing w:after="120" w:afterAutospacing="0"/>
        <w:jc w:val="both"/>
        <w:rPr>
          <w:rFonts w:ascii="Calibri" w:hAnsi="Calibri" w:cs="Arial"/>
          <w:b/>
          <w:sz w:val="22"/>
          <w:szCs w:val="22"/>
        </w:rPr>
      </w:pPr>
      <w:r w:rsidRPr="00DA0B3A">
        <w:rPr>
          <w:rFonts w:ascii="Calibri" w:hAnsi="Calibri"/>
          <w:sz w:val="22"/>
          <w:szCs w:val="22"/>
        </w:rPr>
        <w:t xml:space="preserve">App 9 </w:t>
      </w:r>
      <w:r w:rsidRPr="00DA0B3A">
        <w:rPr>
          <w:rFonts w:ascii="Calibri" w:hAnsi="Calibri" w:cs="Arial"/>
          <w:b/>
          <w:sz w:val="22"/>
          <w:szCs w:val="22"/>
        </w:rPr>
        <w:t>Application to conduct psychotherapy via videoconferencing</w:t>
      </w:r>
    </w:p>
    <w:p w:rsidR="00825BE9" w:rsidRPr="00DA0B3A" w:rsidRDefault="00825BE9" w:rsidP="00825BE9">
      <w:pPr>
        <w:spacing w:after="120"/>
        <w:jc w:val="both"/>
        <w:rPr>
          <w:rFonts w:ascii="Calibri" w:hAnsi="Calibri"/>
          <w:sz w:val="22"/>
          <w:szCs w:val="22"/>
        </w:rPr>
      </w:pPr>
      <w:r w:rsidRPr="00DA0B3A">
        <w:rPr>
          <w:rFonts w:ascii="Calibri" w:hAnsi="Calibri"/>
          <w:sz w:val="22"/>
          <w:szCs w:val="22"/>
        </w:rPr>
        <w:object w:dxaOrig="1520" w:dyaOrig="987">
          <v:shape id="_x0000_i1051" type="#_x0000_t75" style="width:76.4pt;height:49.2pt" o:ole="">
            <v:imagedata r:id="rId54" o:title=""/>
          </v:shape>
          <o:OLEObject Type="Embed" ProgID="AcroExch.Document.DC" ShapeID="_x0000_i1051" DrawAspect="Icon" ObjectID="_1777561151" r:id="rId55"/>
        </w:object>
      </w:r>
    </w:p>
    <w:p w:rsidR="00825BE9" w:rsidRPr="00DA0B3A" w:rsidRDefault="00825BE9" w:rsidP="00825BE9">
      <w:pPr>
        <w:spacing w:after="120"/>
        <w:jc w:val="both"/>
        <w:rPr>
          <w:rFonts w:ascii="Calibri" w:hAnsi="Calibri"/>
          <w:b/>
          <w:sz w:val="22"/>
          <w:szCs w:val="22"/>
        </w:rPr>
      </w:pPr>
      <w:r w:rsidRPr="00DA0B3A">
        <w:rPr>
          <w:rFonts w:ascii="Calibri" w:hAnsi="Calibri"/>
          <w:sz w:val="22"/>
          <w:szCs w:val="22"/>
        </w:rPr>
        <w:t xml:space="preserve">App 10 </w:t>
      </w:r>
      <w:r w:rsidRPr="00DA0B3A">
        <w:rPr>
          <w:rFonts w:ascii="Calibri" w:hAnsi="Calibri"/>
          <w:b/>
          <w:sz w:val="22"/>
          <w:szCs w:val="22"/>
        </w:rPr>
        <w:t>Outline of psychotherapy EPA therapeutic alliance</w:t>
      </w:r>
    </w:p>
    <w:p w:rsidR="00E022A3" w:rsidRPr="00130FEC" w:rsidRDefault="00825BE9" w:rsidP="00DA0B3A">
      <w:pPr>
        <w:spacing w:after="120"/>
        <w:jc w:val="both"/>
        <w:rPr>
          <w:rFonts w:ascii="Calibri" w:eastAsia="Times New Roman" w:hAnsi="Calibri" w:cs="Calibri"/>
          <w:color w:val="333333"/>
          <w:sz w:val="22"/>
          <w:szCs w:val="22"/>
        </w:rPr>
      </w:pPr>
      <w:r w:rsidRPr="00DA0B3A">
        <w:rPr>
          <w:rFonts w:ascii="Calibri" w:hAnsi="Calibri"/>
          <w:sz w:val="22"/>
          <w:szCs w:val="22"/>
        </w:rPr>
        <w:object w:dxaOrig="1520" w:dyaOrig="987">
          <v:shape id="_x0000_i1052" type="#_x0000_t75" style="width:76.4pt;height:49.2pt" o:ole="">
            <v:imagedata r:id="rId56" o:title=""/>
          </v:shape>
          <o:OLEObject Type="Embed" ProgID="AcroExch.Document.DC" ShapeID="_x0000_i1052" DrawAspect="Icon" ObjectID="_1777561152" r:id="rId57"/>
        </w:object>
      </w:r>
    </w:p>
    <w:sectPr w:rsidR="00E022A3" w:rsidRPr="00130FEC" w:rsidSect="00935B39">
      <w:headerReference w:type="default" r:id="rId58"/>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5B9" w:rsidRDefault="00DE05B9" w:rsidP="00D91990">
      <w:r>
        <w:separator/>
      </w:r>
    </w:p>
  </w:endnote>
  <w:endnote w:type="continuationSeparator" w:id="0">
    <w:p w:rsidR="00DE05B9" w:rsidRDefault="00DE05B9" w:rsidP="00D91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5B9" w:rsidRDefault="00DE05B9" w:rsidP="00D91990">
      <w:r>
        <w:separator/>
      </w:r>
    </w:p>
  </w:footnote>
  <w:footnote w:type="continuationSeparator" w:id="0">
    <w:p w:rsidR="00DE05B9" w:rsidRDefault="00DE05B9" w:rsidP="00D91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990" w:rsidRPr="00130FEC" w:rsidRDefault="00D91990">
    <w:pPr>
      <w:pStyle w:val="Header"/>
      <w:rPr>
        <w:rFonts w:ascii="Calibri" w:hAnsi="Calibri" w:cs="Calibri"/>
        <w:b/>
        <w:i/>
        <w:lang w:val="en-AU"/>
      </w:rPr>
    </w:pPr>
    <w:r w:rsidRPr="00130FEC">
      <w:rPr>
        <w:rFonts w:ascii="Calibri" w:hAnsi="Calibri" w:cs="Calibri"/>
        <w:b/>
        <w:lang w:val="en-AU"/>
      </w:rPr>
      <w:t xml:space="preserve">UCNI </w:t>
    </w:r>
    <w:r w:rsidR="00E75741" w:rsidRPr="00130FEC">
      <w:rPr>
        <w:rFonts w:ascii="Calibri" w:hAnsi="Calibri" w:cs="Calibri"/>
        <w:b/>
        <w:lang w:val="en-AU"/>
      </w:rPr>
      <w:t xml:space="preserve">Trainee </w:t>
    </w:r>
    <w:r w:rsidRPr="00130FEC">
      <w:rPr>
        <w:rFonts w:ascii="Calibri" w:hAnsi="Calibri" w:cs="Calibri"/>
        <w:b/>
        <w:lang w:val="en-AU"/>
      </w:rPr>
      <w:t>Psychodynamic Psychotherapy Handbook</w:t>
    </w:r>
    <w:r w:rsidRPr="00130FEC">
      <w:rPr>
        <w:rFonts w:ascii="Calibri" w:hAnsi="Calibri" w:cs="Calibri"/>
        <w:b/>
        <w:i/>
        <w:lang w:val="en-AU"/>
      </w:rPr>
      <w:t xml:space="preserve"> </w:t>
    </w:r>
    <w:r w:rsidR="00EA1039" w:rsidRPr="00130FEC">
      <w:rPr>
        <w:rFonts w:ascii="Calibri" w:hAnsi="Calibri" w:cs="Calibri"/>
        <w:i/>
        <w:lang w:val="en-AU"/>
      </w:rPr>
      <w:t>(</w:t>
    </w:r>
    <w:r w:rsidRPr="00130FEC">
      <w:rPr>
        <w:rFonts w:ascii="Calibri" w:hAnsi="Calibri" w:cs="Calibri"/>
        <w:i/>
        <w:lang w:val="en-AU"/>
      </w:rPr>
      <w:t>June 2023</w:t>
    </w:r>
    <w:r w:rsidR="00EA1039" w:rsidRPr="00130FEC">
      <w:rPr>
        <w:rFonts w:ascii="Calibri" w:hAnsi="Calibri" w:cs="Calibri"/>
        <w:i/>
        <w:lang w:val="en-AU"/>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4A1F"/>
    <w:multiLevelType w:val="multilevel"/>
    <w:tmpl w:val="A4A0325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8B04F8E"/>
    <w:multiLevelType w:val="multilevel"/>
    <w:tmpl w:val="90AA600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9E35458"/>
    <w:multiLevelType w:val="multilevel"/>
    <w:tmpl w:val="161CB32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33D0461"/>
    <w:multiLevelType w:val="multilevel"/>
    <w:tmpl w:val="D2E8CBE6"/>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2FA3D78"/>
    <w:multiLevelType w:val="multilevel"/>
    <w:tmpl w:val="22EAEDF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CB11D4F"/>
    <w:multiLevelType w:val="multilevel"/>
    <w:tmpl w:val="09E4A9C4"/>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9A"/>
    <w:rsid w:val="00013D72"/>
    <w:rsid w:val="0001519D"/>
    <w:rsid w:val="0003363F"/>
    <w:rsid w:val="000624FE"/>
    <w:rsid w:val="00072A6A"/>
    <w:rsid w:val="000A09A3"/>
    <w:rsid w:val="000A357A"/>
    <w:rsid w:val="000B1984"/>
    <w:rsid w:val="000D0768"/>
    <w:rsid w:val="000E35A0"/>
    <w:rsid w:val="000F52B9"/>
    <w:rsid w:val="001031E0"/>
    <w:rsid w:val="00113957"/>
    <w:rsid w:val="00125095"/>
    <w:rsid w:val="00130FEC"/>
    <w:rsid w:val="001858AE"/>
    <w:rsid w:val="00193B85"/>
    <w:rsid w:val="001B535B"/>
    <w:rsid w:val="001C55D2"/>
    <w:rsid w:val="001D2694"/>
    <w:rsid w:val="001E3430"/>
    <w:rsid w:val="001F39F8"/>
    <w:rsid w:val="00201FA0"/>
    <w:rsid w:val="002158F3"/>
    <w:rsid w:val="002160AE"/>
    <w:rsid w:val="00224E31"/>
    <w:rsid w:val="002306F2"/>
    <w:rsid w:val="0025124B"/>
    <w:rsid w:val="00256F12"/>
    <w:rsid w:val="0026419A"/>
    <w:rsid w:val="002976D8"/>
    <w:rsid w:val="0031534C"/>
    <w:rsid w:val="00354837"/>
    <w:rsid w:val="003662E2"/>
    <w:rsid w:val="003776F9"/>
    <w:rsid w:val="003819E8"/>
    <w:rsid w:val="00387CBD"/>
    <w:rsid w:val="003933A9"/>
    <w:rsid w:val="00397BEE"/>
    <w:rsid w:val="003B68D7"/>
    <w:rsid w:val="003D4F7D"/>
    <w:rsid w:val="003E0CBD"/>
    <w:rsid w:val="0041040C"/>
    <w:rsid w:val="00426508"/>
    <w:rsid w:val="00454BD2"/>
    <w:rsid w:val="0047163C"/>
    <w:rsid w:val="00477FB6"/>
    <w:rsid w:val="00481394"/>
    <w:rsid w:val="00492903"/>
    <w:rsid w:val="004975D2"/>
    <w:rsid w:val="004A1ADE"/>
    <w:rsid w:val="004A2957"/>
    <w:rsid w:val="004C2D45"/>
    <w:rsid w:val="004C2F28"/>
    <w:rsid w:val="004C48BF"/>
    <w:rsid w:val="004D3CBB"/>
    <w:rsid w:val="004D563B"/>
    <w:rsid w:val="004F2DE9"/>
    <w:rsid w:val="004F56F7"/>
    <w:rsid w:val="00506515"/>
    <w:rsid w:val="005C6498"/>
    <w:rsid w:val="005E47B5"/>
    <w:rsid w:val="005F2971"/>
    <w:rsid w:val="005F3271"/>
    <w:rsid w:val="006A1712"/>
    <w:rsid w:val="006A49A9"/>
    <w:rsid w:val="006B3CAB"/>
    <w:rsid w:val="007032BC"/>
    <w:rsid w:val="007123A7"/>
    <w:rsid w:val="0074696C"/>
    <w:rsid w:val="0079239D"/>
    <w:rsid w:val="007B6F26"/>
    <w:rsid w:val="007F467D"/>
    <w:rsid w:val="008000F6"/>
    <w:rsid w:val="008057E9"/>
    <w:rsid w:val="008167F5"/>
    <w:rsid w:val="00825BE9"/>
    <w:rsid w:val="008430CD"/>
    <w:rsid w:val="008A5E53"/>
    <w:rsid w:val="00935B39"/>
    <w:rsid w:val="00940C6E"/>
    <w:rsid w:val="00970752"/>
    <w:rsid w:val="0097402B"/>
    <w:rsid w:val="00974E8D"/>
    <w:rsid w:val="00997B1B"/>
    <w:rsid w:val="009A73DD"/>
    <w:rsid w:val="009A74A6"/>
    <w:rsid w:val="009E6CEF"/>
    <w:rsid w:val="00A12059"/>
    <w:rsid w:val="00A2369C"/>
    <w:rsid w:val="00A3294B"/>
    <w:rsid w:val="00A54A64"/>
    <w:rsid w:val="00A650E4"/>
    <w:rsid w:val="00A81A43"/>
    <w:rsid w:val="00AA7C20"/>
    <w:rsid w:val="00AC1064"/>
    <w:rsid w:val="00AE50BC"/>
    <w:rsid w:val="00AF284B"/>
    <w:rsid w:val="00B04E8D"/>
    <w:rsid w:val="00B2236B"/>
    <w:rsid w:val="00B341AC"/>
    <w:rsid w:val="00B40112"/>
    <w:rsid w:val="00B512B4"/>
    <w:rsid w:val="00BB433E"/>
    <w:rsid w:val="00BE5035"/>
    <w:rsid w:val="00BF0CEC"/>
    <w:rsid w:val="00C4046F"/>
    <w:rsid w:val="00C632F1"/>
    <w:rsid w:val="00C779F7"/>
    <w:rsid w:val="00CA3332"/>
    <w:rsid w:val="00CA3AC9"/>
    <w:rsid w:val="00CA7FD9"/>
    <w:rsid w:val="00CB6512"/>
    <w:rsid w:val="00CF3DE2"/>
    <w:rsid w:val="00D220BF"/>
    <w:rsid w:val="00D24DE9"/>
    <w:rsid w:val="00D462BE"/>
    <w:rsid w:val="00D57D9A"/>
    <w:rsid w:val="00D608BC"/>
    <w:rsid w:val="00D66697"/>
    <w:rsid w:val="00D91990"/>
    <w:rsid w:val="00DA0AAC"/>
    <w:rsid w:val="00DA0B3A"/>
    <w:rsid w:val="00DB73B0"/>
    <w:rsid w:val="00DE05B9"/>
    <w:rsid w:val="00DF0006"/>
    <w:rsid w:val="00E00435"/>
    <w:rsid w:val="00E022A3"/>
    <w:rsid w:val="00E047BF"/>
    <w:rsid w:val="00E26927"/>
    <w:rsid w:val="00E73097"/>
    <w:rsid w:val="00E75741"/>
    <w:rsid w:val="00E90E6B"/>
    <w:rsid w:val="00E9273F"/>
    <w:rsid w:val="00E92D18"/>
    <w:rsid w:val="00E92E3A"/>
    <w:rsid w:val="00EA1039"/>
    <w:rsid w:val="00EA6E2E"/>
    <w:rsid w:val="00EB617C"/>
    <w:rsid w:val="00EC037C"/>
    <w:rsid w:val="00EE2EC8"/>
    <w:rsid w:val="00EE3EFA"/>
    <w:rsid w:val="00F32A8C"/>
    <w:rsid w:val="00F56B9E"/>
    <w:rsid w:val="00FD27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915F45-64B3-42F3-B40B-FB3CD4E4B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26419A"/>
    <w:rPr>
      <w:rFonts w:ascii="Times New Roman" w:hAnsi="Times New Roman"/>
      <w:sz w:val="24"/>
      <w:szCs w:val="24"/>
      <w:lang w:val="en-GB" w:eastAsia="en-GB"/>
    </w:rPr>
  </w:style>
  <w:style w:type="paragraph" w:styleId="Heading1">
    <w:name w:val="heading 1"/>
    <w:basedOn w:val="Normal"/>
    <w:next w:val="Normal"/>
    <w:link w:val="Heading1Char"/>
    <w:uiPriority w:val="9"/>
    <w:qFormat/>
    <w:rsid w:val="00CA3AC9"/>
    <w:pPr>
      <w:keepNext/>
      <w:keepLines/>
      <w:spacing w:before="240" w:after="60"/>
      <w:outlineLvl w:val="0"/>
    </w:pPr>
    <w:rPr>
      <w:rFonts w:eastAsia="Times New Roman"/>
      <w:b/>
      <w:bCs/>
      <w:sz w:val="40"/>
      <w:szCs w:val="28"/>
    </w:rPr>
  </w:style>
  <w:style w:type="paragraph" w:styleId="Heading2">
    <w:name w:val="heading 2"/>
    <w:basedOn w:val="Normal"/>
    <w:next w:val="Normal"/>
    <w:link w:val="Heading2Char"/>
    <w:uiPriority w:val="9"/>
    <w:qFormat/>
    <w:rsid w:val="00CA3AC9"/>
    <w:pPr>
      <w:keepNext/>
      <w:keepLines/>
      <w:spacing w:before="240" w:after="60"/>
      <w:outlineLvl w:val="1"/>
    </w:pPr>
    <w:rPr>
      <w:rFonts w:eastAsia="Times New Roman"/>
      <w:b/>
      <w:bCs/>
      <w:sz w:val="28"/>
      <w:szCs w:val="26"/>
    </w:rPr>
  </w:style>
  <w:style w:type="paragraph" w:styleId="Heading3">
    <w:name w:val="heading 3"/>
    <w:basedOn w:val="Normal"/>
    <w:next w:val="Normal"/>
    <w:link w:val="Heading3Char"/>
    <w:uiPriority w:val="9"/>
    <w:qFormat/>
    <w:rsid w:val="00CA3AC9"/>
    <w:pPr>
      <w:keepNext/>
      <w:keepLines/>
      <w:spacing w:before="240" w:after="60"/>
      <w:outlineLvl w:val="2"/>
    </w:pPr>
    <w:rPr>
      <w:rFonts w:eastAsia="Times New Roman"/>
      <w:b/>
      <w:bCs/>
    </w:rPr>
  </w:style>
  <w:style w:type="paragraph" w:styleId="Heading4">
    <w:name w:val="heading 4"/>
    <w:basedOn w:val="Normal"/>
    <w:next w:val="Normal"/>
    <w:link w:val="Heading4Char"/>
    <w:uiPriority w:val="9"/>
    <w:qFormat/>
    <w:rsid w:val="00CA3AC9"/>
    <w:pPr>
      <w:keepNext/>
      <w:keepLines/>
      <w:spacing w:before="240" w:after="60"/>
      <w:outlineLvl w:val="3"/>
    </w:pPr>
    <w:rPr>
      <w:rFonts w:eastAsia="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A3AC9"/>
    <w:rPr>
      <w:rFonts w:ascii="Arial" w:eastAsia="Times New Roman" w:hAnsi="Arial" w:cs="Times New Roman"/>
      <w:b/>
      <w:bCs/>
      <w:sz w:val="40"/>
      <w:szCs w:val="28"/>
    </w:rPr>
  </w:style>
  <w:style w:type="character" w:customStyle="1" w:styleId="Heading2Char">
    <w:name w:val="Heading 2 Char"/>
    <w:link w:val="Heading2"/>
    <w:uiPriority w:val="9"/>
    <w:rsid w:val="00CA3AC9"/>
    <w:rPr>
      <w:rFonts w:ascii="Arial" w:eastAsia="Times New Roman" w:hAnsi="Arial" w:cs="Times New Roman"/>
      <w:b/>
      <w:bCs/>
      <w:sz w:val="28"/>
      <w:szCs w:val="26"/>
    </w:rPr>
  </w:style>
  <w:style w:type="character" w:customStyle="1" w:styleId="Heading3Char">
    <w:name w:val="Heading 3 Char"/>
    <w:link w:val="Heading3"/>
    <w:uiPriority w:val="9"/>
    <w:rsid w:val="00CA3AC9"/>
    <w:rPr>
      <w:rFonts w:ascii="Arial" w:eastAsia="Times New Roman" w:hAnsi="Arial" w:cs="Times New Roman"/>
      <w:b/>
      <w:bCs/>
      <w:sz w:val="24"/>
    </w:rPr>
  </w:style>
  <w:style w:type="paragraph" w:styleId="BodyText">
    <w:name w:val="Body Text"/>
    <w:basedOn w:val="Normal"/>
    <w:link w:val="BodyTextChar"/>
    <w:uiPriority w:val="99"/>
    <w:unhideWhenUsed/>
    <w:rsid w:val="00EE3EFA"/>
  </w:style>
  <w:style w:type="character" w:customStyle="1" w:styleId="BodyTextChar">
    <w:name w:val="Body Text Char"/>
    <w:link w:val="BodyText"/>
    <w:uiPriority w:val="99"/>
    <w:rsid w:val="00EE3EFA"/>
    <w:rPr>
      <w:rFonts w:ascii="Arial" w:hAnsi="Arial"/>
    </w:rPr>
  </w:style>
  <w:style w:type="paragraph" w:styleId="Title">
    <w:name w:val="Title"/>
    <w:basedOn w:val="Normal"/>
    <w:next w:val="Normal"/>
    <w:link w:val="TitleChar"/>
    <w:uiPriority w:val="10"/>
    <w:qFormat/>
    <w:rsid w:val="00CA3AC9"/>
    <w:pPr>
      <w:pBdr>
        <w:bottom w:val="single" w:sz="8" w:space="4" w:color="4F81BD"/>
      </w:pBdr>
      <w:spacing w:after="300"/>
      <w:contextualSpacing/>
    </w:pPr>
    <w:rPr>
      <w:rFonts w:eastAsia="Times New Roman"/>
      <w:b/>
      <w:color w:val="17365D"/>
      <w:spacing w:val="5"/>
      <w:kern w:val="28"/>
      <w:sz w:val="52"/>
      <w:szCs w:val="52"/>
    </w:rPr>
  </w:style>
  <w:style w:type="character" w:customStyle="1" w:styleId="TitleChar">
    <w:name w:val="Title Char"/>
    <w:link w:val="Title"/>
    <w:uiPriority w:val="10"/>
    <w:rsid w:val="00CA3AC9"/>
    <w:rPr>
      <w:rFonts w:ascii="Arial" w:eastAsia="Times New Roman" w:hAnsi="Arial" w:cs="Times New Roman"/>
      <w:b/>
      <w:color w:val="17365D"/>
      <w:spacing w:val="5"/>
      <w:kern w:val="28"/>
      <w:sz w:val="52"/>
      <w:szCs w:val="52"/>
    </w:rPr>
  </w:style>
  <w:style w:type="paragraph" w:styleId="Subtitle">
    <w:name w:val="Subtitle"/>
    <w:basedOn w:val="Normal"/>
    <w:next w:val="Normal"/>
    <w:link w:val="SubtitleChar"/>
    <w:uiPriority w:val="11"/>
    <w:qFormat/>
    <w:rsid w:val="00CA3AC9"/>
    <w:pPr>
      <w:numPr>
        <w:ilvl w:val="1"/>
      </w:numPr>
      <w:spacing w:before="240" w:after="60"/>
    </w:pPr>
    <w:rPr>
      <w:rFonts w:eastAsia="Times New Roman"/>
      <w:i/>
      <w:iCs/>
      <w:spacing w:val="15"/>
    </w:rPr>
  </w:style>
  <w:style w:type="character" w:customStyle="1" w:styleId="SubtitleChar">
    <w:name w:val="Subtitle Char"/>
    <w:link w:val="Subtitle"/>
    <w:uiPriority w:val="11"/>
    <w:rsid w:val="00CA3AC9"/>
    <w:rPr>
      <w:rFonts w:ascii="Arial" w:eastAsia="Times New Roman" w:hAnsi="Arial" w:cs="Times New Roman"/>
      <w:i/>
      <w:iCs/>
      <w:spacing w:val="15"/>
      <w:sz w:val="24"/>
      <w:szCs w:val="24"/>
    </w:rPr>
  </w:style>
  <w:style w:type="character" w:customStyle="1" w:styleId="PlainTable31">
    <w:name w:val="Plain Table 31"/>
    <w:uiPriority w:val="19"/>
    <w:qFormat/>
    <w:rsid w:val="00AC1064"/>
    <w:rPr>
      <w:rFonts w:ascii="Arial" w:hAnsi="Arial"/>
      <w:i/>
      <w:iCs/>
      <w:color w:val="auto"/>
      <w:sz w:val="24"/>
    </w:rPr>
  </w:style>
  <w:style w:type="character" w:customStyle="1" w:styleId="Heading4Char">
    <w:name w:val="Heading 4 Char"/>
    <w:link w:val="Heading4"/>
    <w:uiPriority w:val="9"/>
    <w:semiHidden/>
    <w:rsid w:val="00CA3AC9"/>
    <w:rPr>
      <w:rFonts w:ascii="Arial" w:eastAsia="Times New Roman" w:hAnsi="Arial" w:cs="Times New Roman"/>
      <w:b/>
      <w:bCs/>
      <w:iCs/>
    </w:rPr>
  </w:style>
  <w:style w:type="paragraph" w:customStyle="1" w:styleId="MediumGrid21">
    <w:name w:val="Medium Grid 21"/>
    <w:uiPriority w:val="1"/>
    <w:qFormat/>
    <w:rsid w:val="00CA3AC9"/>
    <w:rPr>
      <w:rFonts w:ascii="Arial" w:hAnsi="Arial"/>
      <w:sz w:val="22"/>
      <w:szCs w:val="22"/>
    </w:rPr>
  </w:style>
  <w:style w:type="paragraph" w:customStyle="1" w:styleId="LightShading-Accent21">
    <w:name w:val="Light Shading - Accent 21"/>
    <w:basedOn w:val="Normal"/>
    <w:next w:val="Normal"/>
    <w:link w:val="LightShading-Accent2Char"/>
    <w:uiPriority w:val="30"/>
    <w:qFormat/>
    <w:rsid w:val="00EB617C"/>
    <w:pPr>
      <w:pBdr>
        <w:bottom w:val="single" w:sz="4" w:space="4" w:color="4F81BD"/>
      </w:pBdr>
      <w:spacing w:before="200" w:after="280"/>
      <w:ind w:left="936" w:right="936"/>
    </w:pPr>
    <w:rPr>
      <w:b/>
      <w:bCs/>
      <w:i/>
      <w:iCs/>
    </w:rPr>
  </w:style>
  <w:style w:type="character" w:customStyle="1" w:styleId="LightShading-Accent2Char">
    <w:name w:val="Light Shading - Accent 2 Char"/>
    <w:link w:val="LightShading-Accent21"/>
    <w:uiPriority w:val="30"/>
    <w:rsid w:val="00EB617C"/>
    <w:rPr>
      <w:rFonts w:ascii="Arial" w:hAnsi="Arial"/>
      <w:b/>
      <w:bCs/>
      <w:i/>
      <w:iCs/>
    </w:rPr>
  </w:style>
  <w:style w:type="character" w:customStyle="1" w:styleId="PlainTable51">
    <w:name w:val="Plain Table 51"/>
    <w:uiPriority w:val="31"/>
    <w:qFormat/>
    <w:rsid w:val="00EB617C"/>
    <w:rPr>
      <w:rFonts w:ascii="Arial" w:hAnsi="Arial"/>
      <w:smallCaps/>
      <w:color w:val="auto"/>
      <w:sz w:val="18"/>
      <w:u w:val="single"/>
    </w:rPr>
  </w:style>
  <w:style w:type="character" w:customStyle="1" w:styleId="PlainTable41">
    <w:name w:val="Plain Table 41"/>
    <w:uiPriority w:val="21"/>
    <w:qFormat/>
    <w:rsid w:val="00EB617C"/>
    <w:rPr>
      <w:rFonts w:ascii="Arial" w:hAnsi="Arial"/>
      <w:b/>
      <w:bCs/>
      <w:i/>
      <w:iCs/>
      <w:color w:val="4F81BD"/>
    </w:rPr>
  </w:style>
  <w:style w:type="paragraph" w:customStyle="1" w:styleId="ColorfulGrid-Accent11">
    <w:name w:val="Colorful Grid - Accent 11"/>
    <w:basedOn w:val="Normal"/>
    <w:next w:val="Normal"/>
    <w:link w:val="ColorfulGrid-Accent1Char"/>
    <w:uiPriority w:val="29"/>
    <w:qFormat/>
    <w:rsid w:val="00EB617C"/>
    <w:rPr>
      <w:i/>
      <w:iCs/>
      <w:color w:val="000000"/>
    </w:rPr>
  </w:style>
  <w:style w:type="character" w:customStyle="1" w:styleId="ColorfulGrid-Accent1Char">
    <w:name w:val="Colorful Grid - Accent 1 Char"/>
    <w:link w:val="ColorfulGrid-Accent11"/>
    <w:uiPriority w:val="29"/>
    <w:rsid w:val="00EB617C"/>
    <w:rPr>
      <w:rFonts w:ascii="Arial" w:hAnsi="Arial"/>
      <w:i/>
      <w:iCs/>
      <w:color w:val="000000"/>
    </w:rPr>
  </w:style>
  <w:style w:type="paragraph" w:customStyle="1" w:styleId="ColorfulList-Accent11">
    <w:name w:val="Colorful List - Accent 11"/>
    <w:basedOn w:val="Normal"/>
    <w:uiPriority w:val="34"/>
    <w:qFormat/>
    <w:rsid w:val="0026419A"/>
    <w:pPr>
      <w:spacing w:after="240"/>
      <w:ind w:left="720"/>
      <w:contextualSpacing/>
    </w:pPr>
    <w:rPr>
      <w:rFonts w:ascii="Arial" w:hAnsi="Arial"/>
      <w:sz w:val="22"/>
      <w:szCs w:val="22"/>
      <w:lang w:val="en-NZ" w:eastAsia="en-NZ"/>
    </w:rPr>
  </w:style>
  <w:style w:type="character" w:styleId="Hyperlink">
    <w:name w:val="Hyperlink"/>
    <w:uiPriority w:val="99"/>
    <w:unhideWhenUsed/>
    <w:rsid w:val="0026419A"/>
    <w:rPr>
      <w:color w:val="0000FF"/>
      <w:u w:val="single"/>
    </w:rPr>
  </w:style>
  <w:style w:type="character" w:customStyle="1" w:styleId="apple-converted-space">
    <w:name w:val="apple-converted-space"/>
    <w:basedOn w:val="DefaultParagraphFont"/>
    <w:rsid w:val="0026419A"/>
  </w:style>
  <w:style w:type="character" w:styleId="Strong">
    <w:name w:val="Strong"/>
    <w:uiPriority w:val="22"/>
    <w:qFormat/>
    <w:rsid w:val="0026419A"/>
    <w:rPr>
      <w:b/>
      <w:bCs/>
    </w:rPr>
  </w:style>
  <w:style w:type="paragraph" w:styleId="BalloonText">
    <w:name w:val="Balloon Text"/>
    <w:basedOn w:val="Normal"/>
    <w:link w:val="BalloonTextChar"/>
    <w:uiPriority w:val="99"/>
    <w:semiHidden/>
    <w:unhideWhenUsed/>
    <w:rsid w:val="00EA6E2E"/>
    <w:rPr>
      <w:rFonts w:ascii="Segoe UI" w:hAnsi="Segoe UI" w:cs="Segoe UI"/>
      <w:sz w:val="18"/>
      <w:szCs w:val="18"/>
    </w:rPr>
  </w:style>
  <w:style w:type="character" w:customStyle="1" w:styleId="BalloonTextChar">
    <w:name w:val="Balloon Text Char"/>
    <w:link w:val="BalloonText"/>
    <w:uiPriority w:val="99"/>
    <w:semiHidden/>
    <w:rsid w:val="00EA6E2E"/>
    <w:rPr>
      <w:rFonts w:ascii="Segoe UI" w:hAnsi="Segoe UI" w:cs="Segoe UI"/>
      <w:sz w:val="18"/>
      <w:szCs w:val="18"/>
      <w:lang w:val="en-GB" w:eastAsia="en-GB"/>
    </w:rPr>
  </w:style>
  <w:style w:type="paragraph" w:customStyle="1" w:styleId="ColorfulShading-Accent11">
    <w:name w:val="Colorful Shading - Accent 11"/>
    <w:hidden/>
    <w:uiPriority w:val="99"/>
    <w:semiHidden/>
    <w:rsid w:val="00EA6E2E"/>
    <w:rPr>
      <w:rFonts w:ascii="Times New Roman" w:hAnsi="Times New Roman"/>
      <w:sz w:val="24"/>
      <w:szCs w:val="24"/>
      <w:lang w:val="en-GB" w:eastAsia="en-GB"/>
    </w:rPr>
  </w:style>
  <w:style w:type="paragraph" w:styleId="NormalWeb">
    <w:name w:val="Normal (Web)"/>
    <w:basedOn w:val="Normal"/>
    <w:uiPriority w:val="99"/>
    <w:unhideWhenUsed/>
    <w:rsid w:val="00A3294B"/>
    <w:pPr>
      <w:spacing w:before="100" w:beforeAutospacing="1" w:after="100" w:afterAutospacing="1"/>
    </w:pPr>
  </w:style>
  <w:style w:type="character" w:styleId="FollowedHyperlink">
    <w:name w:val="FollowedHyperlink"/>
    <w:uiPriority w:val="99"/>
    <w:semiHidden/>
    <w:unhideWhenUsed/>
    <w:rsid w:val="00397BEE"/>
    <w:rPr>
      <w:color w:val="954F72"/>
      <w:u w:val="single"/>
    </w:rPr>
  </w:style>
  <w:style w:type="paragraph" w:styleId="Header">
    <w:name w:val="header"/>
    <w:basedOn w:val="Normal"/>
    <w:link w:val="HeaderChar"/>
    <w:uiPriority w:val="99"/>
    <w:unhideWhenUsed/>
    <w:rsid w:val="00D91990"/>
    <w:pPr>
      <w:tabs>
        <w:tab w:val="center" w:pos="4513"/>
        <w:tab w:val="right" w:pos="9026"/>
      </w:tabs>
    </w:pPr>
  </w:style>
  <w:style w:type="character" w:customStyle="1" w:styleId="HeaderChar">
    <w:name w:val="Header Char"/>
    <w:link w:val="Header"/>
    <w:uiPriority w:val="99"/>
    <w:rsid w:val="00D91990"/>
    <w:rPr>
      <w:rFonts w:ascii="Times New Roman" w:hAnsi="Times New Roman"/>
      <w:sz w:val="24"/>
      <w:szCs w:val="24"/>
    </w:rPr>
  </w:style>
  <w:style w:type="paragraph" w:styleId="Footer">
    <w:name w:val="footer"/>
    <w:basedOn w:val="Normal"/>
    <w:link w:val="FooterChar"/>
    <w:uiPriority w:val="99"/>
    <w:unhideWhenUsed/>
    <w:rsid w:val="00D91990"/>
    <w:pPr>
      <w:tabs>
        <w:tab w:val="center" w:pos="4513"/>
        <w:tab w:val="right" w:pos="9026"/>
      </w:tabs>
    </w:pPr>
  </w:style>
  <w:style w:type="character" w:customStyle="1" w:styleId="FooterChar">
    <w:name w:val="Footer Char"/>
    <w:link w:val="Footer"/>
    <w:uiPriority w:val="99"/>
    <w:rsid w:val="00D9199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package" Target="embeddings/Microsoft_Word_Document3.docx"/><Relationship Id="rId39" Type="http://schemas.openxmlformats.org/officeDocument/2006/relationships/hyperlink" Target="https://www.ranzcp.org/pre-fellowship/assessments-college-administered/psychotherapy-written-case" TargetMode="External"/><Relationship Id="rId21" Type="http://schemas.openxmlformats.org/officeDocument/2006/relationships/image" Target="media/image8.emf"/><Relationship Id="rId34" Type="http://schemas.openxmlformats.org/officeDocument/2006/relationships/oleObject" Target="embeddings/oleObject10.bin"/><Relationship Id="rId42" Type="http://schemas.openxmlformats.org/officeDocument/2006/relationships/oleObject" Target="embeddings/oleObject12.bin"/><Relationship Id="rId47" Type="http://schemas.openxmlformats.org/officeDocument/2006/relationships/oleObject" Target="embeddings/oleObject16.bin"/><Relationship Id="rId50" Type="http://schemas.openxmlformats.org/officeDocument/2006/relationships/image" Target="media/image18.emf"/><Relationship Id="rId55" Type="http://schemas.openxmlformats.org/officeDocument/2006/relationships/oleObject" Target="embeddings/oleObject19.bin"/><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1.bin"/><Relationship Id="rId46" Type="http://schemas.openxmlformats.org/officeDocument/2006/relationships/image" Target="media/image17.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package" Target="embeddings/Microsoft_Word_Document5.docx"/><Relationship Id="rId54"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6.emf"/><Relationship Id="rId40" Type="http://schemas.openxmlformats.org/officeDocument/2006/relationships/hyperlink" Target="https://www.ranzcp.org/getmedia/d77f70aa-4922-4276-827c-265655127f83/guide-for-" TargetMode="External"/><Relationship Id="rId45" Type="http://schemas.openxmlformats.org/officeDocument/2006/relationships/oleObject" Target="embeddings/oleObject15.bin"/><Relationship Id="rId53" Type="http://schemas.openxmlformats.org/officeDocument/2006/relationships/oleObject" Target="embeddings/oleObject18.bin"/><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package" Target="embeddings/Microsoft_Word_Document4.docx"/><Relationship Id="rId49" Type="http://schemas.openxmlformats.org/officeDocument/2006/relationships/package" Target="embeddings/Microsoft_Word_Document7.docx"/><Relationship Id="rId57" Type="http://schemas.openxmlformats.org/officeDocument/2006/relationships/oleObject" Target="embeddings/oleObject20.bin"/><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4.bin"/><Relationship Id="rId52" Type="http://schemas.openxmlformats.org/officeDocument/2006/relationships/image" Target="media/image19.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package" Target="embeddings/Microsoft_Word_Document2.docx"/><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image" Target="media/image15.emf"/><Relationship Id="rId43" Type="http://schemas.openxmlformats.org/officeDocument/2006/relationships/oleObject" Target="embeddings/oleObject13.bin"/><Relationship Id="rId48" Type="http://schemas.openxmlformats.org/officeDocument/2006/relationships/package" Target="embeddings/Microsoft_Word_Document6.docx"/><Relationship Id="rId56" Type="http://schemas.openxmlformats.org/officeDocument/2006/relationships/image" Target="media/image21.emf"/><Relationship Id="rId8" Type="http://schemas.openxmlformats.org/officeDocument/2006/relationships/package" Target="embeddings/Microsoft_Word_Document.docx"/><Relationship Id="rId51" Type="http://schemas.openxmlformats.org/officeDocument/2006/relationships/oleObject" Target="embeddings/oleObject17.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3137</Words>
  <Characters>17884</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Waikato DHB</Company>
  <LinksUpToDate>false</LinksUpToDate>
  <CharactersWithSpaces>20980</CharactersWithSpaces>
  <SharedDoc>false</SharedDoc>
  <HLinks>
    <vt:vector size="12" baseType="variant">
      <vt:variant>
        <vt:i4>3866733</vt:i4>
      </vt:variant>
      <vt:variant>
        <vt:i4>24</vt:i4>
      </vt:variant>
      <vt:variant>
        <vt:i4>0</vt:i4>
      </vt:variant>
      <vt:variant>
        <vt:i4>5</vt:i4>
      </vt:variant>
      <vt:variant>
        <vt:lpwstr>https://www.ranzcp.org/getmedia/d77f70aa-4922-4276-827c-265655127f83/guide-for-</vt:lpwstr>
      </vt:variant>
      <vt:variant>
        <vt:lpwstr/>
      </vt:variant>
      <vt:variant>
        <vt:i4>262210</vt:i4>
      </vt:variant>
      <vt:variant>
        <vt:i4>21</vt:i4>
      </vt:variant>
      <vt:variant>
        <vt:i4>0</vt:i4>
      </vt:variant>
      <vt:variant>
        <vt:i4>5</vt:i4>
      </vt:variant>
      <vt:variant>
        <vt:lpwstr>https://www.ranzcp.org/pre-fellowship/assessments-college-administered/psychotherapy-written-case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Aletsa Stephan</dc:creator>
  <cp:keywords/>
  <cp:lastModifiedBy>Sharon Francis</cp:lastModifiedBy>
  <cp:revision>5</cp:revision>
  <dcterms:created xsi:type="dcterms:W3CDTF">2023-06-22T04:08:00Z</dcterms:created>
  <dcterms:modified xsi:type="dcterms:W3CDTF">2023-06-22T05:24:00Z</dcterms:modified>
</cp:coreProperties>
</file>